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1" w:rsidRPr="002246E5" w:rsidRDefault="00392631" w:rsidP="00392631">
      <w:pPr>
        <w:pStyle w:val="Ttulo2"/>
      </w:pPr>
      <w:bookmarkStart w:id="0" w:name="_Toc41461786"/>
      <w:r w:rsidRPr="002246E5">
        <w:t>Manutenção de equipamentos de informática (Hardware e Software)</w:t>
      </w:r>
      <w:bookmarkEnd w:id="0"/>
    </w:p>
    <w:p w:rsidR="00392631" w:rsidRPr="002246E5" w:rsidRDefault="00392631" w:rsidP="00392631">
      <w:pPr>
        <w:rPr>
          <w:b/>
        </w:rPr>
      </w:pPr>
    </w:p>
    <w:p w:rsidR="00392631" w:rsidRPr="002246E5" w:rsidRDefault="00392631" w:rsidP="00392631">
      <w:pPr>
        <w:rPr>
          <w:b/>
        </w:rPr>
      </w:pPr>
      <w:r w:rsidRPr="002246E5">
        <w:rPr>
          <w:b/>
        </w:rPr>
        <w:t>1º passo: Anotar número de patrimônio do equipamento.</w:t>
      </w:r>
    </w:p>
    <w:p w:rsidR="00392631" w:rsidRPr="002246E5" w:rsidRDefault="00392631" w:rsidP="00392631">
      <w:pPr>
        <w:rPr>
          <w:b/>
        </w:rPr>
      </w:pPr>
      <w:r w:rsidRPr="002246E5">
        <w:rPr>
          <w:b/>
        </w:rPr>
        <w:t>2º pa</w:t>
      </w:r>
      <w:r w:rsidR="000E0A48" w:rsidRPr="002246E5">
        <w:rPr>
          <w:b/>
        </w:rPr>
        <w:t>sso: Elaborar chamado técnico à</w:t>
      </w:r>
      <w:r w:rsidRPr="002246E5">
        <w:rPr>
          <w:b/>
        </w:rPr>
        <w:t xml:space="preserve"> STI, via sistema, </w:t>
      </w:r>
      <w:hyperlink r:id="rId5" w:history="1">
        <w:r w:rsidRPr="002246E5">
          <w:rPr>
            <w:rStyle w:val="Hyperlink"/>
            <w:b/>
            <w:bCs/>
            <w:color w:val="auto"/>
          </w:rPr>
          <w:t>http://chamados.eesc.usp.br/</w:t>
        </w:r>
      </w:hyperlink>
      <w:r w:rsidRPr="002246E5">
        <w:rPr>
          <w:b/>
        </w:rPr>
        <w:t xml:space="preserve">, na área de Hardware ou Software (conforme problema apresentado) com detalhes do serviço requerido, conforme segue: </w:t>
      </w:r>
    </w:p>
    <w:p w:rsidR="00392631" w:rsidRPr="002246E5" w:rsidRDefault="00392631" w:rsidP="0039263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6E5">
        <w:t>Descrição do problema;</w:t>
      </w:r>
    </w:p>
    <w:p w:rsidR="00392631" w:rsidRPr="002246E5" w:rsidRDefault="00392631" w:rsidP="0039263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6E5">
        <w:t>Número de patrimônio;</w:t>
      </w:r>
    </w:p>
    <w:p w:rsidR="00392631" w:rsidRPr="002246E5" w:rsidRDefault="00392631" w:rsidP="0039263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6E5">
        <w:t>Nome completo e número USP do solicitante;</w:t>
      </w:r>
    </w:p>
    <w:p w:rsidR="00392631" w:rsidRPr="002246E5" w:rsidRDefault="00392631" w:rsidP="0039263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6E5">
        <w:t xml:space="preserve">Local, número da sala e ramal; </w:t>
      </w:r>
    </w:p>
    <w:p w:rsidR="00392631" w:rsidRPr="002246E5" w:rsidRDefault="00392631" w:rsidP="0039263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6E5">
        <w:t>Código de financiador e favorecido.</w:t>
      </w:r>
    </w:p>
    <w:p w:rsidR="00392631" w:rsidRPr="002246E5" w:rsidRDefault="00392631" w:rsidP="00392631">
      <w:pPr>
        <w:rPr>
          <w:b/>
        </w:rPr>
      </w:pPr>
      <w:r w:rsidRPr="002246E5">
        <w:rPr>
          <w:b/>
        </w:rPr>
        <w:t>3º Passo:</w:t>
      </w:r>
      <w:r w:rsidRPr="002246E5">
        <w:rPr>
          <w:b/>
          <w:u w:val="single"/>
        </w:rPr>
        <w:t xml:space="preserve"> No caso de defeito e estando no período de garantia </w:t>
      </w:r>
      <w:r w:rsidRPr="002246E5">
        <w:rPr>
          <w:b/>
        </w:rPr>
        <w:t>(somente para computadores da marca Positivo):</w:t>
      </w:r>
    </w:p>
    <w:p w:rsidR="00392631" w:rsidRPr="002246E5" w:rsidRDefault="00392631" w:rsidP="00392631">
      <w:pPr>
        <w:pStyle w:val="PargrafodaLista"/>
        <w:numPr>
          <w:ilvl w:val="0"/>
          <w:numId w:val="4"/>
        </w:numPr>
      </w:pPr>
      <w:r w:rsidRPr="002246E5">
        <w:t xml:space="preserve">A STI fará uma primeira avaliação do serviço e entrará em contato com a assistência técnica autorizada para realização do serviço ou troca de peça no local, pois a garantia é </w:t>
      </w:r>
      <w:r w:rsidRPr="002246E5">
        <w:rPr>
          <w:i/>
        </w:rPr>
        <w:t>ON SITE</w:t>
      </w:r>
      <w:r w:rsidRPr="002246E5">
        <w:t xml:space="preserve">; </w:t>
      </w:r>
    </w:p>
    <w:p w:rsidR="00392631" w:rsidRPr="002246E5" w:rsidRDefault="00392631" w:rsidP="00392631">
      <w:pPr>
        <w:pStyle w:val="PargrafodaLista"/>
        <w:numPr>
          <w:ilvl w:val="0"/>
          <w:numId w:val="4"/>
        </w:numPr>
      </w:pPr>
      <w:r w:rsidRPr="002246E5">
        <w:t xml:space="preserve">Para acompanhamento do serviço em garantia, entrar em contato com a STI; </w:t>
      </w:r>
    </w:p>
    <w:p w:rsidR="00392631" w:rsidRPr="002246E5" w:rsidRDefault="00392631" w:rsidP="00392631">
      <w:pPr>
        <w:rPr>
          <w:b/>
        </w:rPr>
      </w:pPr>
      <w:r w:rsidRPr="002246E5">
        <w:rPr>
          <w:b/>
        </w:rPr>
        <w:t>4º Passo:</w:t>
      </w:r>
      <w:r w:rsidRPr="002246E5">
        <w:rPr>
          <w:b/>
          <w:u w:val="single"/>
        </w:rPr>
        <w:t xml:space="preserve"> No caso de defeito e estando no período de garantia </w:t>
      </w:r>
      <w:r w:rsidRPr="002246E5">
        <w:rPr>
          <w:b/>
        </w:rPr>
        <w:t>(computadores de outras marcas, monitores, impressoras e outros periféricos):</w:t>
      </w:r>
    </w:p>
    <w:p w:rsidR="00392631" w:rsidRPr="002246E5" w:rsidRDefault="00392631" w:rsidP="00392631">
      <w:pPr>
        <w:pStyle w:val="PargrafodaLista"/>
        <w:numPr>
          <w:ilvl w:val="0"/>
          <w:numId w:val="4"/>
        </w:numPr>
      </w:pPr>
      <w:r w:rsidRPr="002246E5">
        <w:t xml:space="preserve">A STI realizará uma primeira avaliação do serviço e orientará o usuário para acionar a garantia via SVMATS pelo e-mail: compras18@eesc.usp.br; </w:t>
      </w:r>
    </w:p>
    <w:p w:rsidR="00392631" w:rsidRPr="002246E5" w:rsidRDefault="00392631" w:rsidP="00930165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</w:rPr>
      </w:pPr>
      <w:bookmarkStart w:id="1" w:name="_GoBack"/>
      <w:bookmarkEnd w:id="1"/>
      <w:r w:rsidRPr="002246E5">
        <w:t xml:space="preserve">Para acompanhamento do serviço em garantia, entrar em </w:t>
      </w:r>
      <w:r w:rsidR="000E0A48" w:rsidRPr="002246E5">
        <w:t>contato com o SVMATS.</w:t>
      </w:r>
    </w:p>
    <w:p w:rsidR="00392631" w:rsidRPr="002246E5" w:rsidRDefault="00392631" w:rsidP="0039263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</w:rPr>
      </w:pPr>
      <w:r w:rsidRPr="002246E5">
        <w:rPr>
          <w:b/>
        </w:rPr>
        <w:t xml:space="preserve">5º passo: </w:t>
      </w:r>
      <w:r w:rsidRPr="002246E5">
        <w:rPr>
          <w:b/>
          <w:u w:val="single"/>
        </w:rPr>
        <w:t>No caso de defeito fora do período de garantia</w:t>
      </w:r>
      <w:r w:rsidRPr="002246E5">
        <w:rPr>
          <w:b/>
        </w:rPr>
        <w:t>, a equipe da STI</w:t>
      </w:r>
      <w:r w:rsidRPr="002246E5">
        <w:t xml:space="preserve"> fará uma visita técnica para diagnóstico do problema.</w:t>
      </w:r>
    </w:p>
    <w:p w:rsidR="00392631" w:rsidRPr="002246E5" w:rsidRDefault="00392631" w:rsidP="0039263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</w:pPr>
      <w:r w:rsidRPr="002246E5">
        <w:t>Caso seja um problema simples e sem necessidade de peça de reposição ou remoção do equipamento do local, o serviço de manutenção poderá ser realizado na primeira visita.</w:t>
      </w:r>
    </w:p>
    <w:p w:rsidR="00392631" w:rsidRPr="002246E5" w:rsidRDefault="00392631" w:rsidP="00392631">
      <w:pPr>
        <w:rPr>
          <w:b/>
          <w:bCs/>
        </w:rPr>
      </w:pPr>
      <w:r w:rsidRPr="002246E5">
        <w:rPr>
          <w:b/>
        </w:rPr>
        <w:t>6</w:t>
      </w:r>
      <w:r w:rsidRPr="002246E5">
        <w:rPr>
          <w:rFonts w:ascii="Calibri" w:eastAsia="Calibri" w:hAnsi="Calibri" w:cs="Calibri"/>
          <w:b/>
        </w:rPr>
        <w:t xml:space="preserve">º passo: Havendo necessidade de troca de peça, </w:t>
      </w:r>
      <w:r w:rsidRPr="002246E5">
        <w:rPr>
          <w:b/>
          <w:bCs/>
        </w:rPr>
        <w:t>caso seja um serviço que a STI tenha condições de atender, a STI orientará o usuário a fazer a requisição do material:</w:t>
      </w:r>
    </w:p>
    <w:p w:rsidR="00392631" w:rsidRPr="002246E5" w:rsidRDefault="00392631" w:rsidP="00392631">
      <w:pPr>
        <w:pStyle w:val="PargrafodaLista"/>
        <w:numPr>
          <w:ilvl w:val="0"/>
          <w:numId w:val="1"/>
        </w:numPr>
        <w:rPr>
          <w:bCs/>
        </w:rPr>
      </w:pPr>
      <w:r w:rsidRPr="002246E5">
        <w:rPr>
          <w:bCs/>
        </w:rPr>
        <w:t>No almoxarifado, caso haja disponibilidade do material em estoque;</w:t>
      </w:r>
    </w:p>
    <w:p w:rsidR="00392631" w:rsidRPr="002246E5" w:rsidRDefault="00392631" w:rsidP="00392631">
      <w:pPr>
        <w:pStyle w:val="PargrafodaLista"/>
        <w:numPr>
          <w:ilvl w:val="0"/>
          <w:numId w:val="1"/>
        </w:numPr>
        <w:rPr>
          <w:bCs/>
        </w:rPr>
      </w:pPr>
      <w:r w:rsidRPr="002246E5">
        <w:rPr>
          <w:bCs/>
        </w:rPr>
        <w:t>Requisição de compra, caso não haja disponibilidade do material no almoxarifado;</w:t>
      </w:r>
    </w:p>
    <w:p w:rsidR="00392631" w:rsidRPr="002246E5" w:rsidRDefault="00392631" w:rsidP="00392631">
      <w:pPr>
        <w:rPr>
          <w:b/>
          <w:bCs/>
        </w:rPr>
      </w:pPr>
      <w:r w:rsidRPr="002246E5">
        <w:rPr>
          <w:b/>
          <w:bCs/>
        </w:rPr>
        <w:t xml:space="preserve">7º passo: </w:t>
      </w:r>
      <w:r w:rsidRPr="002246E5">
        <w:rPr>
          <w:b/>
          <w:bCs/>
          <w:u w:val="single"/>
        </w:rPr>
        <w:t>Programação para realização do serviço:</w:t>
      </w:r>
      <w:r w:rsidRPr="002246E5">
        <w:rPr>
          <w:b/>
          <w:bCs/>
        </w:rPr>
        <w:t xml:space="preserve"> Quando o material estiver disponível, a STI programará a realização do serviço.</w:t>
      </w:r>
    </w:p>
    <w:p w:rsidR="00C30B07" w:rsidRDefault="00392631">
      <w:r w:rsidRPr="002246E5">
        <w:rPr>
          <w:b/>
          <w:bCs/>
        </w:rPr>
        <w:t>8º passo: a STI registra a realização e finalização da ordem d</w:t>
      </w:r>
      <w:r w:rsidR="000E0A48" w:rsidRPr="002246E5">
        <w:rPr>
          <w:b/>
          <w:bCs/>
        </w:rPr>
        <w:t>e serviço no sistema de chamado.</w:t>
      </w:r>
    </w:p>
    <w:sectPr w:rsidR="00C30B07" w:rsidSect="00011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897"/>
    <w:multiLevelType w:val="hybridMultilevel"/>
    <w:tmpl w:val="880A8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31B3"/>
    <w:multiLevelType w:val="hybridMultilevel"/>
    <w:tmpl w:val="BE0AF83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65D3A89"/>
    <w:multiLevelType w:val="hybridMultilevel"/>
    <w:tmpl w:val="A572915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4679FA"/>
    <w:multiLevelType w:val="hybridMultilevel"/>
    <w:tmpl w:val="76BA3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631"/>
    <w:rsid w:val="00011DC0"/>
    <w:rsid w:val="000E0A48"/>
    <w:rsid w:val="002246E5"/>
    <w:rsid w:val="00262B0B"/>
    <w:rsid w:val="00392631"/>
    <w:rsid w:val="00930165"/>
    <w:rsid w:val="00B50496"/>
    <w:rsid w:val="00C3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3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92631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92631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26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mados.eesc.us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Manutenção de equipamentos de informática (Hardware e Software)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PÓS 2</cp:lastModifiedBy>
  <cp:revision>3</cp:revision>
  <dcterms:created xsi:type="dcterms:W3CDTF">2020-05-28T18:42:00Z</dcterms:created>
  <dcterms:modified xsi:type="dcterms:W3CDTF">2020-05-31T18:58:00Z</dcterms:modified>
</cp:coreProperties>
</file>