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FE5A" w14:textId="77777777" w:rsidR="004C691E" w:rsidRDefault="004C691E" w:rsidP="004C691E">
      <w:pPr>
        <w:pStyle w:val="Default"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E3763E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84C08">
        <w:rPr>
          <w:rFonts w:ascii="Arial" w:hAnsi="Arial" w:cs="Arial"/>
          <w:b/>
          <w:bCs/>
          <w:sz w:val="22"/>
          <w:szCs w:val="22"/>
        </w:rPr>
        <w:t>Edital de Abertura de Vagas para Doutorado</w:t>
      </w:r>
      <w:r w:rsidR="007747DE">
        <w:rPr>
          <w:rFonts w:ascii="Arial" w:hAnsi="Arial" w:cs="Arial"/>
          <w:b/>
          <w:bCs/>
          <w:sz w:val="22"/>
          <w:szCs w:val="22"/>
        </w:rPr>
        <w:t xml:space="preserve"> e Doutorado Direto </w:t>
      </w:r>
      <w:r w:rsidRPr="00C84C08">
        <w:rPr>
          <w:rFonts w:ascii="Arial" w:hAnsi="Arial" w:cs="Arial"/>
          <w:b/>
          <w:bCs/>
          <w:sz w:val="22"/>
          <w:szCs w:val="22"/>
        </w:rPr>
        <w:t>em Bioengenharia</w:t>
      </w:r>
    </w:p>
    <w:p w14:paraId="493C2787" w14:textId="16793890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A Comissão de Pós-Graduação do Programa de Pós-Graduação </w:t>
      </w:r>
      <w:proofErr w:type="spellStart"/>
      <w:r w:rsidRPr="00C84C08">
        <w:rPr>
          <w:rFonts w:ascii="Arial" w:hAnsi="Arial" w:cs="Arial"/>
          <w:sz w:val="22"/>
          <w:szCs w:val="22"/>
        </w:rPr>
        <w:t>Interunidades</w:t>
      </w:r>
      <w:proofErr w:type="spellEnd"/>
      <w:r w:rsidRPr="00C84C08">
        <w:rPr>
          <w:rFonts w:ascii="Arial" w:hAnsi="Arial" w:cs="Arial"/>
          <w:sz w:val="22"/>
          <w:szCs w:val="22"/>
        </w:rPr>
        <w:t xml:space="preserve"> em Bioengenharia (PPGIB-USP) – Escola de Engenharia de São Carlos, Faculdade de Medicina de Ribeirão Preto, Instituto de Química de São Carlos da Universidade de São Paulo, torna público o presente Edital que estabelece as normas</w:t>
      </w:r>
      <w:r w:rsidRPr="00C84C08">
        <w:rPr>
          <w:rFonts w:ascii="Times New Roman" w:hAnsi="Times New Roman" w:cs="Times New Roman"/>
          <w:sz w:val="22"/>
          <w:szCs w:val="22"/>
        </w:rPr>
        <w:t xml:space="preserve"> </w:t>
      </w:r>
      <w:r w:rsidRPr="00C84C08">
        <w:rPr>
          <w:rFonts w:ascii="Arial" w:hAnsi="Arial" w:cs="Arial"/>
          <w:sz w:val="22"/>
          <w:szCs w:val="22"/>
        </w:rPr>
        <w:t xml:space="preserve">para exame de seleção e admissão de candidatos para preenchimento de </w:t>
      </w:r>
      <w:r w:rsidRPr="00C36340">
        <w:rPr>
          <w:rFonts w:ascii="Arial" w:hAnsi="Arial" w:cs="Arial"/>
          <w:sz w:val="22"/>
          <w:szCs w:val="22"/>
        </w:rPr>
        <w:t>1</w:t>
      </w:r>
      <w:r w:rsidR="005E5190">
        <w:rPr>
          <w:rFonts w:ascii="Arial" w:hAnsi="Arial" w:cs="Arial"/>
          <w:sz w:val="22"/>
          <w:szCs w:val="22"/>
        </w:rPr>
        <w:t>3</w:t>
      </w:r>
      <w:r w:rsidRPr="00C36340">
        <w:rPr>
          <w:rFonts w:ascii="Arial" w:hAnsi="Arial" w:cs="Arial"/>
          <w:sz w:val="22"/>
          <w:szCs w:val="22"/>
        </w:rPr>
        <w:t xml:space="preserve"> (</w:t>
      </w:r>
      <w:r w:rsidR="005E5190">
        <w:rPr>
          <w:rFonts w:ascii="Arial" w:hAnsi="Arial" w:cs="Arial"/>
          <w:sz w:val="22"/>
          <w:szCs w:val="22"/>
        </w:rPr>
        <w:t>treze</w:t>
      </w:r>
      <w:r w:rsidRPr="00C36340">
        <w:rPr>
          <w:rFonts w:ascii="Arial" w:hAnsi="Arial" w:cs="Arial"/>
          <w:sz w:val="22"/>
          <w:szCs w:val="22"/>
        </w:rPr>
        <w:t>)</w:t>
      </w:r>
      <w:r w:rsidRPr="00677F68">
        <w:rPr>
          <w:rFonts w:ascii="Arial" w:hAnsi="Arial" w:cs="Arial"/>
          <w:sz w:val="22"/>
          <w:szCs w:val="22"/>
        </w:rPr>
        <w:t xml:space="preserve"> vagas</w:t>
      </w:r>
      <w:r w:rsidRPr="00C84C08">
        <w:rPr>
          <w:rFonts w:ascii="Arial" w:hAnsi="Arial" w:cs="Arial"/>
          <w:sz w:val="22"/>
          <w:szCs w:val="22"/>
        </w:rPr>
        <w:t xml:space="preserve"> para o curso de DOUTORADO</w:t>
      </w:r>
      <w:r w:rsidR="00E67225">
        <w:rPr>
          <w:rFonts w:ascii="Arial" w:hAnsi="Arial" w:cs="Arial"/>
          <w:sz w:val="22"/>
          <w:szCs w:val="22"/>
        </w:rPr>
        <w:t xml:space="preserve"> e DOUTORADO DIRETO</w:t>
      </w:r>
      <w:r w:rsidRPr="00C84C08">
        <w:rPr>
          <w:rFonts w:ascii="Arial" w:hAnsi="Arial" w:cs="Arial"/>
          <w:sz w:val="22"/>
          <w:szCs w:val="22"/>
        </w:rPr>
        <w:t xml:space="preserve"> do Programa de Pós-Graduação </w:t>
      </w:r>
      <w:proofErr w:type="spellStart"/>
      <w:r w:rsidRPr="00C84C08">
        <w:rPr>
          <w:rFonts w:ascii="Arial" w:hAnsi="Arial" w:cs="Arial"/>
          <w:sz w:val="22"/>
          <w:szCs w:val="22"/>
        </w:rPr>
        <w:t>Interunidades</w:t>
      </w:r>
      <w:proofErr w:type="spellEnd"/>
      <w:r w:rsidRPr="00C84C08">
        <w:rPr>
          <w:rFonts w:ascii="Arial" w:hAnsi="Arial" w:cs="Arial"/>
          <w:sz w:val="22"/>
          <w:szCs w:val="22"/>
        </w:rPr>
        <w:t xml:space="preserve"> em Bioengenharia – EESC/FMRP/IQSC-USP. Se o número de candidatos aprovados for menor que o número de vagas estabelecidas neste Edital, as vagas restantes não serão preenchidas. </w:t>
      </w:r>
    </w:p>
    <w:p w14:paraId="23C53B63" w14:textId="77777777" w:rsidR="004C691E" w:rsidRPr="002E3F82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2E3F82">
        <w:rPr>
          <w:rFonts w:ascii="Arial" w:hAnsi="Arial" w:cs="Arial"/>
          <w:b/>
          <w:sz w:val="22"/>
          <w:szCs w:val="22"/>
        </w:rPr>
        <w:t xml:space="preserve">1. Das inscrições </w:t>
      </w:r>
    </w:p>
    <w:p w14:paraId="60841A88" w14:textId="44691A3D" w:rsidR="004C691E" w:rsidRPr="00C84C08" w:rsidRDefault="00E21577" w:rsidP="00E21577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8F60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21577">
        <w:rPr>
          <w:rFonts w:ascii="Arial" w:hAnsi="Arial" w:cs="Arial"/>
          <w:sz w:val="22"/>
          <w:szCs w:val="22"/>
        </w:rPr>
        <w:t xml:space="preserve">Poderão inscrever-se candidatos oriundos de mestrado </w:t>
      </w:r>
      <w:r w:rsidR="000929D5" w:rsidRPr="000929D5">
        <w:rPr>
          <w:rFonts w:ascii="Arial" w:hAnsi="Arial" w:cs="Arial"/>
          <w:sz w:val="22"/>
          <w:szCs w:val="22"/>
        </w:rPr>
        <w:t>em</w:t>
      </w:r>
      <w:r w:rsidRPr="000929D5">
        <w:rPr>
          <w:rFonts w:ascii="Arial" w:hAnsi="Arial" w:cs="Arial"/>
          <w:sz w:val="22"/>
          <w:szCs w:val="22"/>
        </w:rPr>
        <w:t xml:space="preserve"> Programas de Pós-Graduação reconhecidos pela CAPES e</w:t>
      </w:r>
      <w:r w:rsidRPr="000929D5">
        <w:rPr>
          <w:rFonts w:ascii="Arial" w:hAnsi="Arial" w:cs="Arial"/>
          <w:color w:val="B5082D"/>
          <w:sz w:val="22"/>
          <w:szCs w:val="22"/>
        </w:rPr>
        <w:t xml:space="preserve">, </w:t>
      </w:r>
      <w:r w:rsidRPr="000929D5">
        <w:rPr>
          <w:rFonts w:ascii="Arial" w:hAnsi="Arial" w:cs="Arial"/>
          <w:sz w:val="22"/>
          <w:szCs w:val="22"/>
        </w:rPr>
        <w:t>no caso de candidatos ao doutorado direto, candidatos graduados em instituições de ensino superior oficialmente reconhecidas no Brasil ou no Exterior</w:t>
      </w:r>
      <w:r w:rsidRPr="00E21577">
        <w:rPr>
          <w:rFonts w:ascii="Arial" w:hAnsi="Arial" w:cs="Arial"/>
          <w:sz w:val="22"/>
          <w:szCs w:val="22"/>
        </w:rPr>
        <w:t xml:space="preserve">. Os candidatos não portadores do título de Mestre, mas matriculados em cursos de mestrado que atendam às exigências citadas anteriormente, poderão se inscrever no processo seletivo para o Programa de Doutorado. Neste caso, fica dispensada, para a inscrição, a apresentação do comprovante de conclusão de mestrado </w:t>
      </w:r>
      <w:r w:rsidRPr="00E21577">
        <w:rPr>
          <w:rFonts w:ascii="Arial" w:hAnsi="Arial" w:cs="Arial"/>
          <w:i/>
          <w:iCs/>
          <w:sz w:val="22"/>
          <w:szCs w:val="22"/>
        </w:rPr>
        <w:t>stricto sensu</w:t>
      </w:r>
      <w:r w:rsidR="004C691E" w:rsidRPr="00C84C08">
        <w:rPr>
          <w:rFonts w:ascii="Arial" w:hAnsi="Arial" w:cs="Arial"/>
          <w:sz w:val="22"/>
          <w:szCs w:val="22"/>
        </w:rPr>
        <w:t>.</w:t>
      </w:r>
    </w:p>
    <w:p w14:paraId="46FABDE1" w14:textId="057F7697" w:rsidR="004C691E" w:rsidRPr="0086466A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677F68">
        <w:rPr>
          <w:rFonts w:ascii="Arial" w:hAnsi="Arial" w:cs="Arial"/>
          <w:sz w:val="22"/>
          <w:szCs w:val="22"/>
        </w:rPr>
        <w:t xml:space="preserve">1.2. As inscrições </w:t>
      </w:r>
      <w:r>
        <w:rPr>
          <w:rFonts w:ascii="Arial" w:hAnsi="Arial" w:cs="Arial"/>
          <w:sz w:val="22"/>
          <w:szCs w:val="22"/>
        </w:rPr>
        <w:t>ser</w:t>
      </w:r>
      <w:r w:rsidR="00617BBB">
        <w:rPr>
          <w:rFonts w:ascii="Arial" w:hAnsi="Arial" w:cs="Arial"/>
          <w:sz w:val="22"/>
          <w:szCs w:val="22"/>
        </w:rPr>
        <w:t>ão</w:t>
      </w:r>
      <w:r w:rsidRPr="00677F68">
        <w:rPr>
          <w:rFonts w:ascii="Arial" w:hAnsi="Arial" w:cs="Arial"/>
          <w:sz w:val="22"/>
          <w:szCs w:val="22"/>
        </w:rPr>
        <w:t xml:space="preserve"> realizadas no período</w:t>
      </w:r>
      <w:r w:rsidRPr="0086466A">
        <w:rPr>
          <w:rFonts w:ascii="Arial" w:hAnsi="Arial" w:cs="Arial"/>
          <w:b/>
          <w:sz w:val="22"/>
          <w:szCs w:val="22"/>
        </w:rPr>
        <w:t xml:space="preserve"> </w:t>
      </w:r>
      <w:r w:rsidRPr="009864B7">
        <w:rPr>
          <w:rFonts w:ascii="Arial" w:hAnsi="Arial" w:cs="Arial"/>
          <w:sz w:val="22"/>
          <w:szCs w:val="22"/>
        </w:rPr>
        <w:t>de</w:t>
      </w:r>
      <w:r w:rsidR="00BB2CB3">
        <w:rPr>
          <w:rFonts w:ascii="Arial" w:hAnsi="Arial" w:cs="Arial"/>
          <w:sz w:val="22"/>
          <w:szCs w:val="22"/>
        </w:rPr>
        <w:t xml:space="preserve"> </w:t>
      </w:r>
      <w:r w:rsidR="00BB2CB3" w:rsidRPr="00BB2CB3">
        <w:rPr>
          <w:rFonts w:ascii="Arial" w:hAnsi="Arial" w:cs="Arial"/>
          <w:b/>
          <w:color w:val="FF0000"/>
          <w:sz w:val="22"/>
          <w:szCs w:val="22"/>
        </w:rPr>
        <w:t>10/09/2024 a 25/10/2024</w:t>
      </w:r>
      <w:r w:rsidRPr="00677F68">
        <w:rPr>
          <w:rFonts w:ascii="Arial" w:hAnsi="Arial" w:cs="Arial"/>
          <w:b/>
          <w:sz w:val="22"/>
          <w:szCs w:val="22"/>
        </w:rPr>
        <w:t>.</w:t>
      </w:r>
    </w:p>
    <w:p w14:paraId="1C533EDA" w14:textId="48D5FDC0" w:rsidR="004C691E" w:rsidRPr="009864B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</w:rPr>
      </w:pPr>
      <w:r w:rsidRPr="00C84C08">
        <w:rPr>
          <w:rFonts w:ascii="Arial" w:hAnsi="Arial" w:cs="Arial"/>
          <w:sz w:val="22"/>
          <w:szCs w:val="22"/>
        </w:rPr>
        <w:t xml:space="preserve">1.3. </w:t>
      </w:r>
      <w:r w:rsidRPr="009864B7">
        <w:rPr>
          <w:rFonts w:ascii="Arial" w:hAnsi="Arial" w:cs="Arial"/>
          <w:b/>
          <w:color w:val="000000" w:themeColor="text1"/>
          <w:sz w:val="22"/>
          <w:szCs w:val="22"/>
        </w:rPr>
        <w:t>Documentos para inscrição</w:t>
      </w:r>
      <w:r w:rsidRPr="009864B7">
        <w:rPr>
          <w:rFonts w:ascii="Arial" w:hAnsi="Arial" w:cs="Arial"/>
          <w:color w:val="000000" w:themeColor="text1"/>
          <w:sz w:val="22"/>
          <w:szCs w:val="22"/>
        </w:rPr>
        <w:t xml:space="preserve">: A inscrição deverá ser realizada por meio do envio da documentação completa, listada abaixo, em </w:t>
      </w:r>
      <w:r w:rsidR="00617BBB">
        <w:rPr>
          <w:rFonts w:ascii="Arial" w:hAnsi="Arial" w:cs="Arial"/>
          <w:color w:val="000000" w:themeColor="text1"/>
          <w:sz w:val="22"/>
          <w:szCs w:val="22"/>
        </w:rPr>
        <w:t>PDF,</w:t>
      </w:r>
      <w:r w:rsidRPr="009864B7">
        <w:rPr>
          <w:rFonts w:ascii="Arial" w:hAnsi="Arial" w:cs="Arial"/>
          <w:color w:val="000000" w:themeColor="text1"/>
          <w:sz w:val="22"/>
          <w:szCs w:val="22"/>
        </w:rPr>
        <w:t xml:space="preserve"> para o e-mail da secretaria do Programa de Pós-Graduação </w:t>
      </w:r>
      <w:proofErr w:type="spellStart"/>
      <w:r w:rsidRPr="009864B7">
        <w:rPr>
          <w:rFonts w:ascii="Arial" w:hAnsi="Arial" w:cs="Arial"/>
          <w:color w:val="000000" w:themeColor="text1"/>
          <w:sz w:val="22"/>
          <w:szCs w:val="22"/>
        </w:rPr>
        <w:t>Interunidades</w:t>
      </w:r>
      <w:proofErr w:type="spellEnd"/>
      <w:r w:rsidRPr="009864B7">
        <w:rPr>
          <w:rFonts w:ascii="Arial" w:hAnsi="Arial" w:cs="Arial"/>
          <w:color w:val="000000" w:themeColor="text1"/>
          <w:sz w:val="22"/>
          <w:szCs w:val="22"/>
        </w:rPr>
        <w:t xml:space="preserve"> em Bioengenharia: bioengenharia@eesc.usp.br. </w:t>
      </w:r>
    </w:p>
    <w:p w14:paraId="409EEA11" w14:textId="77777777" w:rsidR="004C691E" w:rsidRPr="009864B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864B7">
        <w:rPr>
          <w:rFonts w:ascii="Arial" w:hAnsi="Arial" w:cs="Arial"/>
          <w:color w:val="000000" w:themeColor="text1"/>
          <w:sz w:val="22"/>
          <w:szCs w:val="22"/>
        </w:rPr>
        <w:t>Não serão aceitas inscrições enviadas após a data estabelecida no tem 1.2.</w:t>
      </w:r>
    </w:p>
    <w:p w14:paraId="2B8662D9" w14:textId="77777777" w:rsidR="004C691E" w:rsidRPr="00C84C08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84C08">
        <w:rPr>
          <w:rFonts w:ascii="Arial" w:hAnsi="Arial" w:cs="Arial"/>
          <w:sz w:val="22"/>
          <w:szCs w:val="22"/>
        </w:rPr>
        <w:t xml:space="preserve">icha de inscrição, disponível na secretaria do PPGIB-USP e na página </w:t>
      </w:r>
      <w:hyperlink r:id="rId7" w:history="1">
        <w:r w:rsidR="00E67225" w:rsidRPr="00784F68">
          <w:rPr>
            <w:rStyle w:val="Hyperlink"/>
            <w:rFonts w:ascii="Arial" w:hAnsi="Arial" w:cs="Arial"/>
            <w:sz w:val="22"/>
            <w:szCs w:val="22"/>
          </w:rPr>
          <w:t>http://www.bioeng.eesc.usp.br/</w:t>
        </w:r>
      </w:hyperlink>
      <w:r w:rsidRPr="00C84C08">
        <w:rPr>
          <w:rFonts w:ascii="Arial" w:hAnsi="Arial" w:cs="Arial"/>
          <w:sz w:val="22"/>
          <w:szCs w:val="22"/>
        </w:rPr>
        <w:t>;</w:t>
      </w:r>
    </w:p>
    <w:p w14:paraId="5D8ADC0C" w14:textId="77777777" w:rsidR="004C691E" w:rsidRPr="00C84C08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i/>
          <w:sz w:val="22"/>
          <w:szCs w:val="22"/>
        </w:rPr>
        <w:t>C</w:t>
      </w:r>
      <w:r w:rsidRPr="00C84C08">
        <w:rPr>
          <w:rFonts w:ascii="Arial" w:hAnsi="Arial" w:cs="Arial"/>
          <w:i/>
          <w:iCs/>
          <w:sz w:val="22"/>
          <w:szCs w:val="22"/>
        </w:rPr>
        <w:t xml:space="preserve">urriculum Vitae </w:t>
      </w:r>
      <w:r w:rsidRPr="00C84C08">
        <w:rPr>
          <w:rFonts w:ascii="Arial" w:hAnsi="Arial" w:cs="Arial"/>
          <w:sz w:val="22"/>
          <w:szCs w:val="22"/>
        </w:rPr>
        <w:t>(para estrangeiros) ou Currículo Lattes para brasileiros, anexando cópia dos documentos comprobatórios das atividades exercidas constantes no currículo;</w:t>
      </w:r>
    </w:p>
    <w:p w14:paraId="3328A18F" w14:textId="77777777" w:rsidR="00675E57" w:rsidRDefault="00675E57" w:rsidP="00675E57">
      <w:pPr>
        <w:pStyle w:val="Default"/>
        <w:spacing w:before="100" w:beforeAutospacing="1" w:after="100" w:afterAutospacing="1" w:line="360" w:lineRule="auto"/>
        <w:ind w:left="426"/>
        <w:rPr>
          <w:rFonts w:ascii="Arial" w:hAnsi="Arial" w:cs="Arial"/>
          <w:sz w:val="22"/>
          <w:szCs w:val="22"/>
        </w:rPr>
      </w:pPr>
    </w:p>
    <w:p w14:paraId="38CAC5B0" w14:textId="77777777" w:rsidR="004C691E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ópia do histórico escolar da graduação</w:t>
      </w:r>
      <w:r w:rsidR="008B1BE3">
        <w:rPr>
          <w:rFonts w:ascii="Arial" w:hAnsi="Arial" w:cs="Arial"/>
          <w:sz w:val="22"/>
          <w:szCs w:val="22"/>
        </w:rPr>
        <w:t>;</w:t>
      </w:r>
      <w:r w:rsidRPr="00C84C08">
        <w:rPr>
          <w:rFonts w:ascii="Arial" w:hAnsi="Arial" w:cs="Arial"/>
          <w:sz w:val="22"/>
          <w:szCs w:val="22"/>
        </w:rPr>
        <w:t xml:space="preserve"> </w:t>
      </w:r>
    </w:p>
    <w:p w14:paraId="560EC980" w14:textId="77777777" w:rsidR="00577C48" w:rsidRPr="00C84C08" w:rsidRDefault="00577C48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do diploma da graduação (frente e verso);</w:t>
      </w:r>
    </w:p>
    <w:p w14:paraId="1055282B" w14:textId="77777777" w:rsidR="004C691E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ópia do histórico escolar da pós-graduação</w:t>
      </w:r>
      <w:r w:rsidR="008B1BE3">
        <w:rPr>
          <w:rFonts w:ascii="Arial" w:hAnsi="Arial" w:cs="Arial"/>
          <w:sz w:val="22"/>
          <w:szCs w:val="22"/>
        </w:rPr>
        <w:t>;</w:t>
      </w:r>
    </w:p>
    <w:p w14:paraId="2DF2A5FB" w14:textId="675FDCE2" w:rsidR="00577C48" w:rsidRPr="000929D5" w:rsidRDefault="00577C48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929D5">
        <w:rPr>
          <w:rFonts w:ascii="Arial" w:hAnsi="Arial" w:cs="Arial"/>
          <w:sz w:val="22"/>
          <w:szCs w:val="22"/>
        </w:rPr>
        <w:t xml:space="preserve">Comprovante de conclusão de mestrado </w:t>
      </w:r>
      <w:r w:rsidRPr="000929D5">
        <w:rPr>
          <w:rFonts w:ascii="Arial" w:hAnsi="Arial" w:cs="Arial"/>
          <w:i/>
          <w:sz w:val="22"/>
          <w:szCs w:val="22"/>
        </w:rPr>
        <w:t>stricto sensu</w:t>
      </w:r>
      <w:r w:rsidRPr="000929D5">
        <w:rPr>
          <w:rFonts w:ascii="Arial" w:hAnsi="Arial" w:cs="Arial"/>
          <w:color w:val="auto"/>
          <w:sz w:val="22"/>
          <w:szCs w:val="22"/>
        </w:rPr>
        <w:t>;</w:t>
      </w:r>
    </w:p>
    <w:p w14:paraId="50D6560A" w14:textId="77777777" w:rsidR="004C691E" w:rsidRPr="000929D5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29D5">
        <w:rPr>
          <w:rFonts w:ascii="Arial" w:hAnsi="Arial" w:cs="Arial"/>
          <w:sz w:val="22"/>
          <w:szCs w:val="22"/>
        </w:rPr>
        <w:t xml:space="preserve">Duas cartas de recomendação; </w:t>
      </w:r>
    </w:p>
    <w:p w14:paraId="49AF9EE4" w14:textId="77777777" w:rsidR="004C691E" w:rsidRPr="00C84C08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84C08">
        <w:rPr>
          <w:rFonts w:ascii="Arial" w:hAnsi="Arial" w:cs="Arial"/>
          <w:sz w:val="22"/>
          <w:szCs w:val="22"/>
        </w:rPr>
        <w:t xml:space="preserve">rojeto de pesquisa; </w:t>
      </w:r>
    </w:p>
    <w:p w14:paraId="716F61D3" w14:textId="77777777" w:rsidR="004C691E" w:rsidRPr="00C84C08" w:rsidRDefault="004C691E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omprovante do recolhimento da taxa de inscrição;</w:t>
      </w:r>
    </w:p>
    <w:p w14:paraId="5908C30D" w14:textId="77777777" w:rsidR="00577C48" w:rsidRDefault="00577C48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Cópia do RG. Não será aceita cópia da Carteira Nacional de Habilitação - CNH; </w:t>
      </w:r>
    </w:p>
    <w:p w14:paraId="402FBD0A" w14:textId="77777777" w:rsidR="00577C48" w:rsidRDefault="00577C48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B4CA6">
        <w:rPr>
          <w:rFonts w:ascii="Arial" w:hAnsi="Arial" w:cs="Arial"/>
          <w:sz w:val="22"/>
          <w:szCs w:val="22"/>
        </w:rPr>
        <w:t xml:space="preserve">ópia do </w:t>
      </w:r>
      <w:r>
        <w:rPr>
          <w:rFonts w:ascii="Arial" w:hAnsi="Arial" w:cs="Arial"/>
          <w:sz w:val="22"/>
          <w:szCs w:val="22"/>
        </w:rPr>
        <w:t xml:space="preserve">CPF; e </w:t>
      </w:r>
    </w:p>
    <w:p w14:paraId="0273F105" w14:textId="77777777" w:rsidR="00577C48" w:rsidRDefault="00577C48" w:rsidP="00F91D1C">
      <w:pPr>
        <w:pStyle w:val="Defaul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ópia do passaporte ou RN</w:t>
      </w:r>
      <w:r>
        <w:rPr>
          <w:rFonts w:ascii="Arial" w:hAnsi="Arial" w:cs="Arial"/>
          <w:sz w:val="22"/>
          <w:szCs w:val="22"/>
        </w:rPr>
        <w:t>M</w:t>
      </w:r>
      <w:r w:rsidRPr="00C84C08">
        <w:rPr>
          <w:rFonts w:ascii="Arial" w:hAnsi="Arial" w:cs="Arial"/>
          <w:sz w:val="22"/>
          <w:szCs w:val="22"/>
        </w:rPr>
        <w:t>, para estrangeiros</w:t>
      </w:r>
      <w:r>
        <w:rPr>
          <w:rFonts w:ascii="Arial" w:hAnsi="Arial" w:cs="Arial"/>
          <w:sz w:val="22"/>
          <w:szCs w:val="22"/>
        </w:rPr>
        <w:t>.</w:t>
      </w:r>
    </w:p>
    <w:p w14:paraId="34F1EBC3" w14:textId="77777777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1.4. O valor da taxa de inscrição é de </w:t>
      </w:r>
      <w:r w:rsidRPr="00BB2CB3">
        <w:rPr>
          <w:rFonts w:ascii="Arial" w:hAnsi="Arial" w:cs="Arial"/>
          <w:sz w:val="22"/>
          <w:szCs w:val="22"/>
          <w:highlight w:val="yellow"/>
        </w:rPr>
        <w:t>R$ 200,00 (duzentos reais</w:t>
      </w:r>
      <w:r w:rsidRPr="00261B09">
        <w:rPr>
          <w:rFonts w:ascii="Arial" w:hAnsi="Arial" w:cs="Arial"/>
          <w:sz w:val="22"/>
          <w:szCs w:val="22"/>
        </w:rPr>
        <w:t>)</w:t>
      </w:r>
      <w:r w:rsidRPr="00C84C08">
        <w:rPr>
          <w:rFonts w:ascii="Arial" w:hAnsi="Arial" w:cs="Arial"/>
          <w:sz w:val="22"/>
          <w:szCs w:val="22"/>
        </w:rPr>
        <w:t xml:space="preserve"> e deverá ser depositada no Banco do Brasil, Agência 3062-7 – Conta Corrente: 168.168-0, em favor da </w:t>
      </w:r>
      <w:proofErr w:type="spellStart"/>
      <w:r w:rsidRPr="00C84C08">
        <w:rPr>
          <w:rFonts w:ascii="Arial" w:hAnsi="Arial" w:cs="Arial"/>
          <w:sz w:val="22"/>
          <w:szCs w:val="22"/>
        </w:rPr>
        <w:t>Interunidades</w:t>
      </w:r>
      <w:proofErr w:type="spellEnd"/>
      <w:r w:rsidRPr="00C84C08">
        <w:rPr>
          <w:rFonts w:ascii="Arial" w:hAnsi="Arial" w:cs="Arial"/>
          <w:sz w:val="22"/>
          <w:szCs w:val="22"/>
        </w:rPr>
        <w:t xml:space="preserve"> em Bioengenharia, CNPJ da conta: 63.025.530/0028-24 </w:t>
      </w:r>
      <w:r w:rsidRPr="002264D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realizar </w:t>
      </w:r>
      <w:r w:rsidRPr="002264D6">
        <w:rPr>
          <w:rFonts w:ascii="Arial" w:hAnsi="Arial" w:cs="Arial"/>
          <w:sz w:val="22"/>
          <w:szCs w:val="22"/>
        </w:rPr>
        <w:t xml:space="preserve">depósito </w:t>
      </w:r>
      <w:r>
        <w:rPr>
          <w:rFonts w:ascii="Arial" w:hAnsi="Arial" w:cs="Arial"/>
          <w:sz w:val="22"/>
          <w:szCs w:val="22"/>
        </w:rPr>
        <w:t xml:space="preserve">identificado </w:t>
      </w:r>
      <w:r w:rsidRPr="002264D6">
        <w:rPr>
          <w:rFonts w:ascii="Arial" w:hAnsi="Arial" w:cs="Arial"/>
          <w:sz w:val="22"/>
          <w:szCs w:val="22"/>
        </w:rPr>
        <w:t xml:space="preserve">para evitar extravio). </w:t>
      </w:r>
    </w:p>
    <w:p w14:paraId="3FEE725B" w14:textId="2B1FB974" w:rsidR="004C691E" w:rsidRPr="00166755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667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5</w:t>
      </w:r>
      <w:r w:rsidRPr="00166755">
        <w:rPr>
          <w:rFonts w:ascii="Arial" w:hAnsi="Arial" w:cs="Arial"/>
          <w:sz w:val="22"/>
          <w:szCs w:val="22"/>
        </w:rPr>
        <w:t xml:space="preserve">. Deferimento das inscrições. </w:t>
      </w:r>
      <w:r>
        <w:rPr>
          <w:rFonts w:ascii="Arial" w:hAnsi="Arial" w:cs="Arial"/>
          <w:sz w:val="22"/>
          <w:szCs w:val="22"/>
        </w:rPr>
        <w:t>S</w:t>
      </w:r>
      <w:r w:rsidRPr="00166755">
        <w:rPr>
          <w:rFonts w:ascii="Arial" w:hAnsi="Arial" w:cs="Arial"/>
          <w:sz w:val="22"/>
          <w:szCs w:val="22"/>
        </w:rPr>
        <w:t xml:space="preserve">erão deferidas as inscrições recebidas em conformidade com os prazos constantes no item </w:t>
      </w:r>
      <w:r>
        <w:rPr>
          <w:rFonts w:ascii="Arial" w:hAnsi="Arial" w:cs="Arial"/>
          <w:sz w:val="22"/>
          <w:szCs w:val="22"/>
        </w:rPr>
        <w:t>1.2,</w:t>
      </w:r>
      <w:r w:rsidRPr="00166755">
        <w:rPr>
          <w:rFonts w:ascii="Arial" w:hAnsi="Arial" w:cs="Arial"/>
          <w:sz w:val="22"/>
          <w:szCs w:val="22"/>
        </w:rPr>
        <w:t xml:space="preserve"> cuja documentação estiver completa. As inscrições deferidas serão divulgadas até </w:t>
      </w:r>
      <w:r>
        <w:rPr>
          <w:rFonts w:ascii="Arial" w:hAnsi="Arial" w:cs="Arial"/>
          <w:sz w:val="22"/>
          <w:szCs w:val="22"/>
        </w:rPr>
        <w:t xml:space="preserve">o </w:t>
      </w:r>
      <w:r w:rsidRPr="00677F68">
        <w:rPr>
          <w:rFonts w:ascii="Arial" w:hAnsi="Arial" w:cs="Arial"/>
          <w:sz w:val="22"/>
          <w:szCs w:val="22"/>
        </w:rPr>
        <w:t xml:space="preserve">dia </w:t>
      </w:r>
      <w:r w:rsidR="008B1BE3" w:rsidRPr="008B1BE3">
        <w:rPr>
          <w:rFonts w:ascii="Arial" w:hAnsi="Arial" w:cs="Arial"/>
          <w:b/>
          <w:color w:val="FF0000"/>
          <w:sz w:val="22"/>
          <w:szCs w:val="22"/>
        </w:rPr>
        <w:t>30</w:t>
      </w:r>
      <w:r w:rsidR="008B1BE3">
        <w:rPr>
          <w:rFonts w:ascii="Arial" w:hAnsi="Arial" w:cs="Arial"/>
          <w:b/>
          <w:color w:val="FF0000"/>
          <w:sz w:val="22"/>
          <w:szCs w:val="22"/>
        </w:rPr>
        <w:t xml:space="preserve"> de outubro de </w:t>
      </w:r>
      <w:r w:rsidR="008B1BE3" w:rsidRPr="008B1BE3">
        <w:rPr>
          <w:rFonts w:ascii="Arial" w:hAnsi="Arial" w:cs="Arial"/>
          <w:b/>
          <w:color w:val="FF0000"/>
          <w:sz w:val="22"/>
          <w:szCs w:val="22"/>
        </w:rPr>
        <w:t>202</w:t>
      </w:r>
      <w:r w:rsidR="00BB2CB3">
        <w:rPr>
          <w:rFonts w:ascii="Arial" w:hAnsi="Arial" w:cs="Arial"/>
          <w:b/>
          <w:color w:val="FF0000"/>
          <w:sz w:val="22"/>
          <w:szCs w:val="22"/>
        </w:rPr>
        <w:t>4</w:t>
      </w:r>
      <w:r w:rsidRPr="00677F68">
        <w:rPr>
          <w:rFonts w:ascii="Arial" w:hAnsi="Arial" w:cs="Arial"/>
          <w:sz w:val="22"/>
          <w:szCs w:val="22"/>
        </w:rPr>
        <w:t>,</w:t>
      </w:r>
      <w:r w:rsidRPr="00166755">
        <w:rPr>
          <w:rFonts w:ascii="Arial" w:hAnsi="Arial" w:cs="Arial"/>
          <w:sz w:val="22"/>
          <w:szCs w:val="22"/>
        </w:rPr>
        <w:t xml:space="preserve"> na Secretaria do </w:t>
      </w:r>
      <w:r>
        <w:rPr>
          <w:rFonts w:ascii="Arial" w:hAnsi="Arial" w:cs="Arial"/>
          <w:sz w:val="22"/>
          <w:szCs w:val="22"/>
        </w:rPr>
        <w:t xml:space="preserve">PPGIB-USP </w:t>
      </w:r>
      <w:r w:rsidRPr="00166755">
        <w:rPr>
          <w:rFonts w:ascii="Arial" w:hAnsi="Arial" w:cs="Arial"/>
          <w:sz w:val="22"/>
          <w:szCs w:val="22"/>
        </w:rPr>
        <w:t xml:space="preserve">e na página </w:t>
      </w:r>
      <w:hyperlink r:id="rId8" w:history="1">
        <w:r w:rsidR="00E67225" w:rsidRPr="00784F68">
          <w:rPr>
            <w:rStyle w:val="Hyperlink"/>
            <w:rFonts w:ascii="Arial" w:hAnsi="Arial" w:cs="Arial"/>
            <w:sz w:val="22"/>
            <w:szCs w:val="22"/>
          </w:rPr>
          <w:t>http://www.bioeng.eesc.usp.br/</w:t>
        </w:r>
      </w:hyperlink>
      <w:r w:rsidRPr="00166755">
        <w:rPr>
          <w:rFonts w:ascii="Arial" w:hAnsi="Arial" w:cs="Arial"/>
          <w:sz w:val="22"/>
          <w:szCs w:val="22"/>
        </w:rPr>
        <w:t>.</w:t>
      </w:r>
    </w:p>
    <w:p w14:paraId="39A5E7B9" w14:textId="77777777" w:rsidR="004C691E" w:rsidRPr="00C4478B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C4478B">
        <w:rPr>
          <w:rFonts w:ascii="Arial" w:hAnsi="Arial" w:cs="Arial"/>
          <w:b/>
          <w:sz w:val="22"/>
          <w:szCs w:val="22"/>
        </w:rPr>
        <w:t xml:space="preserve">2. Seleção e Admissão do Candidato </w:t>
      </w:r>
    </w:p>
    <w:p w14:paraId="2CB775CE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>2.1. Os candidatos ao doutorado serão selecionados através de análise baseada na documentação solicitada.</w:t>
      </w:r>
    </w:p>
    <w:p w14:paraId="19559B88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>Adicionalmente, cada candidato deverá fazer uma apresentação de seu projeto de pesquisa, com duração máxima de 30 minutos, a uma banca constituída por</w:t>
      </w:r>
      <w:r>
        <w:rPr>
          <w:rFonts w:ascii="Arial" w:hAnsi="Arial" w:cs="Arial"/>
          <w:sz w:val="22"/>
          <w:szCs w:val="22"/>
        </w:rPr>
        <w:t xml:space="preserve">, </w:t>
      </w:r>
      <w:r w:rsidRPr="00C84C08">
        <w:rPr>
          <w:rFonts w:ascii="Arial" w:hAnsi="Arial" w:cs="Arial"/>
          <w:sz w:val="22"/>
          <w:szCs w:val="22"/>
        </w:rPr>
        <w:t>ao menos</w:t>
      </w:r>
      <w:r>
        <w:rPr>
          <w:rFonts w:ascii="Arial" w:hAnsi="Arial" w:cs="Arial"/>
          <w:sz w:val="22"/>
          <w:szCs w:val="22"/>
        </w:rPr>
        <w:t>,</w:t>
      </w:r>
      <w:r w:rsidRPr="00C84C08">
        <w:rPr>
          <w:rFonts w:ascii="Arial" w:hAnsi="Arial" w:cs="Arial"/>
          <w:sz w:val="22"/>
          <w:szCs w:val="22"/>
        </w:rPr>
        <w:t xml:space="preserve"> dois membros escolhidos pela CCP. </w:t>
      </w:r>
    </w:p>
    <w:p w14:paraId="043C7FE9" w14:textId="77777777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A3867">
        <w:rPr>
          <w:rFonts w:ascii="Arial" w:hAnsi="Arial" w:cs="Arial"/>
          <w:sz w:val="22"/>
          <w:szCs w:val="22"/>
        </w:rPr>
        <w:t xml:space="preserve">As apresentações </w:t>
      </w:r>
      <w:r>
        <w:rPr>
          <w:rFonts w:ascii="Arial" w:hAnsi="Arial" w:cs="Arial"/>
          <w:sz w:val="22"/>
          <w:szCs w:val="22"/>
        </w:rPr>
        <w:t>serão</w:t>
      </w:r>
      <w:r w:rsidRPr="001A3867">
        <w:rPr>
          <w:rFonts w:ascii="Arial" w:hAnsi="Arial" w:cs="Arial"/>
          <w:sz w:val="22"/>
          <w:szCs w:val="22"/>
        </w:rPr>
        <w:t xml:space="preserve"> feitas por teleconferência. Nesse caso será de responsabilidade do candidato providenciar local adequado para sua participação remota. O PPGIB-USP</w:t>
      </w:r>
      <w:r>
        <w:rPr>
          <w:rFonts w:ascii="Arial" w:hAnsi="Arial" w:cs="Arial"/>
          <w:sz w:val="22"/>
          <w:szCs w:val="22"/>
        </w:rPr>
        <w:t xml:space="preserve"> </w:t>
      </w:r>
      <w:r w:rsidRPr="001A3867">
        <w:rPr>
          <w:rFonts w:ascii="Arial" w:hAnsi="Arial" w:cs="Arial"/>
          <w:sz w:val="22"/>
          <w:szCs w:val="22"/>
        </w:rPr>
        <w:t>não se responsabiliza por problemas de conectividade ou por falhas tecnológicas de qualquer natureza.</w:t>
      </w:r>
    </w:p>
    <w:p w14:paraId="0F2067D6" w14:textId="77777777" w:rsidR="000929D5" w:rsidRDefault="000929D5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</w:p>
    <w:p w14:paraId="2003B668" w14:textId="6CF8A4D1" w:rsidR="004C691E" w:rsidRPr="0086466A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677F68">
        <w:rPr>
          <w:rFonts w:ascii="Arial" w:hAnsi="Arial" w:cs="Arial"/>
          <w:b/>
          <w:sz w:val="22"/>
          <w:szCs w:val="22"/>
        </w:rPr>
        <w:t xml:space="preserve">As apresentações ocorrerão nos dias </w:t>
      </w:r>
      <w:r w:rsidR="008B1BE3" w:rsidRPr="008B1BE3">
        <w:rPr>
          <w:rFonts w:ascii="Arial" w:hAnsi="Arial" w:cs="Arial"/>
          <w:b/>
          <w:color w:val="FF0000"/>
          <w:sz w:val="22"/>
          <w:szCs w:val="22"/>
        </w:rPr>
        <w:t>0</w:t>
      </w:r>
      <w:r w:rsidR="00D1401B">
        <w:rPr>
          <w:rFonts w:ascii="Arial" w:hAnsi="Arial" w:cs="Arial"/>
          <w:b/>
          <w:color w:val="FF0000"/>
          <w:sz w:val="22"/>
          <w:szCs w:val="22"/>
        </w:rPr>
        <w:t>2</w:t>
      </w:r>
      <w:r w:rsidR="008B1BE3" w:rsidRPr="008B1BE3">
        <w:rPr>
          <w:rFonts w:ascii="Arial" w:hAnsi="Arial" w:cs="Arial"/>
          <w:b/>
          <w:color w:val="FF0000"/>
          <w:sz w:val="22"/>
          <w:szCs w:val="22"/>
        </w:rPr>
        <w:t xml:space="preserve"> e 0</w:t>
      </w:r>
      <w:r w:rsidR="00D1401B">
        <w:rPr>
          <w:rFonts w:ascii="Arial" w:hAnsi="Arial" w:cs="Arial"/>
          <w:b/>
          <w:color w:val="FF0000"/>
          <w:sz w:val="22"/>
          <w:szCs w:val="22"/>
        </w:rPr>
        <w:t>3</w:t>
      </w:r>
      <w:r w:rsidR="008B1BE3" w:rsidRPr="008B1BE3">
        <w:rPr>
          <w:rFonts w:ascii="Arial" w:hAnsi="Arial" w:cs="Arial"/>
          <w:b/>
          <w:color w:val="FF0000"/>
          <w:sz w:val="22"/>
          <w:szCs w:val="22"/>
        </w:rPr>
        <w:t xml:space="preserve"> de dezembro</w:t>
      </w:r>
      <w:r w:rsidR="00A155A5" w:rsidRPr="004B6547">
        <w:rPr>
          <w:rFonts w:ascii="Arial" w:hAnsi="Arial" w:cs="Arial"/>
          <w:b/>
          <w:color w:val="FF0000"/>
          <w:sz w:val="22"/>
          <w:szCs w:val="22"/>
        </w:rPr>
        <w:t xml:space="preserve"> de 202</w:t>
      </w:r>
      <w:r w:rsidR="00D1401B">
        <w:rPr>
          <w:rFonts w:ascii="Arial" w:hAnsi="Arial" w:cs="Arial"/>
          <w:b/>
          <w:color w:val="FF0000"/>
          <w:sz w:val="22"/>
          <w:szCs w:val="22"/>
        </w:rPr>
        <w:t>4</w:t>
      </w:r>
      <w:r w:rsidRPr="004B6547">
        <w:rPr>
          <w:rFonts w:ascii="Arial" w:hAnsi="Arial" w:cs="Arial"/>
          <w:b/>
          <w:color w:val="FF0000"/>
          <w:sz w:val="22"/>
          <w:szCs w:val="22"/>
        </w:rPr>
        <w:t xml:space="preserve">. </w:t>
      </w:r>
    </w:p>
    <w:p w14:paraId="4979866D" w14:textId="77777777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677F68">
        <w:rPr>
          <w:rFonts w:ascii="Arial" w:hAnsi="Arial" w:cs="Arial"/>
          <w:sz w:val="22"/>
          <w:szCs w:val="22"/>
        </w:rPr>
        <w:t xml:space="preserve">Poderão ser aceitos no Programa, mediante disponibilidade de orientador, os candidatos que obtiverem nota superior ou igual a 7 (sete). </w:t>
      </w:r>
    </w:p>
    <w:p w14:paraId="5626EAD9" w14:textId="3E13101A" w:rsidR="00E21577" w:rsidRPr="00E21577" w:rsidRDefault="00E21577" w:rsidP="00E21577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21577">
        <w:rPr>
          <w:rFonts w:ascii="Arial" w:hAnsi="Arial" w:cs="Arial"/>
          <w:sz w:val="22"/>
          <w:szCs w:val="22"/>
        </w:rPr>
        <w:t xml:space="preserve">2.2. Para inscrição no processo seletivo de doutorado direto (sem obtenção prévia do título de Mestre), </w:t>
      </w:r>
      <w:r w:rsidRPr="000929D5">
        <w:rPr>
          <w:rFonts w:ascii="Arial" w:hAnsi="Arial" w:cs="Arial"/>
          <w:sz w:val="22"/>
          <w:szCs w:val="22"/>
        </w:rPr>
        <w:t>os candidatos deverão apresentar</w:t>
      </w:r>
      <w:r w:rsidRPr="00E21577">
        <w:rPr>
          <w:rFonts w:ascii="Arial" w:hAnsi="Arial" w:cs="Arial"/>
          <w:sz w:val="22"/>
          <w:szCs w:val="22"/>
        </w:rPr>
        <w:t xml:space="preserve"> os documentos listados no item 1.3, sendo que o projeto passará por avaliação de um assessor </w:t>
      </w:r>
      <w:r w:rsidR="0034561A">
        <w:rPr>
          <w:rFonts w:ascii="Arial" w:hAnsi="Arial" w:cs="Arial"/>
          <w:sz w:val="22"/>
          <w:szCs w:val="22"/>
        </w:rPr>
        <w:t>“</w:t>
      </w:r>
      <w:r w:rsidRPr="004B6547">
        <w:rPr>
          <w:rFonts w:ascii="Arial" w:hAnsi="Arial" w:cs="Arial"/>
          <w:i/>
          <w:sz w:val="22"/>
          <w:szCs w:val="22"/>
        </w:rPr>
        <w:t>ad hoc</w:t>
      </w:r>
      <w:r w:rsidR="0034561A">
        <w:rPr>
          <w:rFonts w:ascii="Arial" w:hAnsi="Arial" w:cs="Arial"/>
          <w:i/>
          <w:sz w:val="22"/>
          <w:szCs w:val="22"/>
        </w:rPr>
        <w:t>”</w:t>
      </w:r>
      <w:r w:rsidRPr="00E21577">
        <w:rPr>
          <w:rFonts w:ascii="Arial" w:hAnsi="Arial" w:cs="Arial"/>
          <w:sz w:val="22"/>
          <w:szCs w:val="22"/>
        </w:rPr>
        <w:t xml:space="preserve">. </w:t>
      </w:r>
    </w:p>
    <w:p w14:paraId="2E0C6C36" w14:textId="77777777" w:rsidR="00E21577" w:rsidRPr="00E21577" w:rsidRDefault="00E21577" w:rsidP="00E21577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21577">
        <w:rPr>
          <w:rFonts w:ascii="Arial" w:hAnsi="Arial" w:cs="Arial"/>
          <w:sz w:val="22"/>
          <w:szCs w:val="22"/>
        </w:rPr>
        <w:t xml:space="preserve">Os candidatos serão avaliados em 2 (duas) etapas: </w:t>
      </w:r>
    </w:p>
    <w:p w14:paraId="2DA0243E" w14:textId="6712947A" w:rsidR="00E21577" w:rsidRPr="00E21577" w:rsidRDefault="00E21577" w:rsidP="00E21577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21577">
        <w:rPr>
          <w:rFonts w:ascii="Arial" w:hAnsi="Arial" w:cs="Arial"/>
          <w:sz w:val="22"/>
          <w:szCs w:val="22"/>
        </w:rPr>
        <w:t xml:space="preserve">− Deverão prestar a prova para o ingresso no mestrado no dia </w:t>
      </w:r>
      <w:r w:rsidR="00BB2CB3" w:rsidRPr="00BB2CB3">
        <w:rPr>
          <w:rFonts w:ascii="Arial" w:hAnsi="Arial" w:cs="Arial"/>
          <w:b/>
          <w:color w:val="FF0000"/>
          <w:sz w:val="22"/>
          <w:szCs w:val="22"/>
        </w:rPr>
        <w:t>1</w:t>
      </w:r>
      <w:r w:rsidR="00EB2403">
        <w:rPr>
          <w:rFonts w:ascii="Arial" w:hAnsi="Arial" w:cs="Arial"/>
          <w:b/>
          <w:color w:val="FF0000"/>
          <w:sz w:val="22"/>
          <w:szCs w:val="22"/>
        </w:rPr>
        <w:t>1</w:t>
      </w:r>
      <w:bookmarkStart w:id="0" w:name="_GoBack"/>
      <w:bookmarkEnd w:id="0"/>
      <w:r w:rsidR="008B1BE3" w:rsidRPr="00BB2CB3">
        <w:rPr>
          <w:rFonts w:ascii="Arial" w:hAnsi="Arial" w:cs="Arial"/>
          <w:b/>
          <w:color w:val="FF0000"/>
          <w:sz w:val="22"/>
          <w:szCs w:val="22"/>
        </w:rPr>
        <w:t xml:space="preserve"> de </w:t>
      </w:r>
      <w:r w:rsidR="008B1BE3" w:rsidRPr="008B1BE3">
        <w:rPr>
          <w:rFonts w:ascii="Arial" w:hAnsi="Arial" w:cs="Arial"/>
          <w:b/>
          <w:color w:val="FF0000"/>
          <w:sz w:val="22"/>
          <w:szCs w:val="22"/>
        </w:rPr>
        <w:t>novembro de 202</w:t>
      </w:r>
      <w:r w:rsidR="00BB2CB3">
        <w:rPr>
          <w:rFonts w:ascii="Arial" w:hAnsi="Arial" w:cs="Arial"/>
          <w:b/>
          <w:color w:val="FF0000"/>
          <w:sz w:val="22"/>
          <w:szCs w:val="22"/>
        </w:rPr>
        <w:t>4</w:t>
      </w:r>
      <w:r w:rsidRPr="00E21577">
        <w:rPr>
          <w:rFonts w:ascii="Arial" w:hAnsi="Arial" w:cs="Arial"/>
          <w:sz w:val="22"/>
          <w:szCs w:val="22"/>
        </w:rPr>
        <w:t xml:space="preserve">. </w:t>
      </w:r>
    </w:p>
    <w:p w14:paraId="739B2314" w14:textId="77777777" w:rsidR="00E21577" w:rsidRPr="00E21577" w:rsidRDefault="00E21577" w:rsidP="00E21577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21577">
        <w:rPr>
          <w:rFonts w:ascii="Arial" w:hAnsi="Arial" w:cs="Arial"/>
          <w:sz w:val="22"/>
          <w:szCs w:val="22"/>
        </w:rPr>
        <w:t xml:space="preserve">− Se obtiverem nota igual ou superior a 7 (sete) passarão para a segunda etapa e serão avaliados conforme os critérios de avaliação para o doutorado. </w:t>
      </w:r>
    </w:p>
    <w:p w14:paraId="219DBE30" w14:textId="77777777" w:rsidR="00E21577" w:rsidRPr="00677F68" w:rsidRDefault="00E21577" w:rsidP="00E21577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21577">
        <w:rPr>
          <w:rFonts w:ascii="Arial" w:hAnsi="Arial" w:cs="Arial"/>
          <w:sz w:val="22"/>
          <w:szCs w:val="22"/>
        </w:rPr>
        <w:t xml:space="preserve">Os candidatos que atingirem nota igual ou superior a 7 (sete) e não atingirem os requisitos para o Doutorado poderão ingressar no mestrado, desde que satisfaçam os critérios do item 3 do </w:t>
      </w:r>
      <w:r>
        <w:rPr>
          <w:rFonts w:ascii="Arial" w:hAnsi="Arial" w:cs="Arial"/>
          <w:sz w:val="22"/>
          <w:szCs w:val="22"/>
        </w:rPr>
        <w:t>presente edital.</w:t>
      </w:r>
    </w:p>
    <w:p w14:paraId="3B95FE18" w14:textId="4ADE7419" w:rsidR="004C691E" w:rsidRPr="009864B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color w:val="FF0000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>2.</w:t>
      </w:r>
      <w:r w:rsidR="00E21577">
        <w:rPr>
          <w:rFonts w:ascii="Arial" w:hAnsi="Arial" w:cs="Arial"/>
          <w:sz w:val="22"/>
          <w:szCs w:val="22"/>
        </w:rPr>
        <w:t>3</w:t>
      </w:r>
      <w:r w:rsidRPr="00C84C08">
        <w:rPr>
          <w:rFonts w:ascii="Arial" w:hAnsi="Arial" w:cs="Arial"/>
          <w:sz w:val="22"/>
          <w:szCs w:val="22"/>
        </w:rPr>
        <w:t xml:space="preserve">. A divulgação da seleção dos candidatos estará disponível no site da Bioengenharia </w:t>
      </w:r>
      <w:r w:rsidRPr="00677F68">
        <w:rPr>
          <w:rFonts w:ascii="Arial" w:hAnsi="Arial" w:cs="Arial"/>
          <w:sz w:val="22"/>
          <w:szCs w:val="22"/>
        </w:rPr>
        <w:t xml:space="preserve">(http://www.eesc.usp.br/bioeng/) a partir do </w:t>
      </w:r>
      <w:r w:rsidRPr="009A4682">
        <w:rPr>
          <w:rFonts w:ascii="Arial" w:hAnsi="Arial" w:cs="Arial"/>
          <w:sz w:val="22"/>
          <w:szCs w:val="22"/>
        </w:rPr>
        <w:t>dia</w:t>
      </w:r>
      <w:r w:rsidRPr="009B54B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1401B">
        <w:rPr>
          <w:rFonts w:ascii="Arial" w:hAnsi="Arial" w:cs="Arial"/>
          <w:b/>
          <w:color w:val="FF0000"/>
          <w:sz w:val="22"/>
          <w:szCs w:val="22"/>
        </w:rPr>
        <w:t>09</w:t>
      </w:r>
      <w:r w:rsidR="008B1BE3">
        <w:rPr>
          <w:rFonts w:ascii="Arial" w:hAnsi="Arial" w:cs="Arial"/>
          <w:b/>
          <w:color w:val="FF0000"/>
          <w:sz w:val="22"/>
          <w:szCs w:val="22"/>
        </w:rPr>
        <w:t xml:space="preserve"> de dezembro de 202</w:t>
      </w:r>
      <w:r w:rsidR="00D1401B">
        <w:rPr>
          <w:rFonts w:ascii="Arial" w:hAnsi="Arial" w:cs="Arial"/>
          <w:b/>
          <w:color w:val="FF0000"/>
          <w:sz w:val="22"/>
          <w:szCs w:val="22"/>
        </w:rPr>
        <w:t>4</w:t>
      </w:r>
      <w:r w:rsidRPr="009864B7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7A549C32" w14:textId="77777777" w:rsidR="004C691E" w:rsidRPr="00C4478B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C4478B">
        <w:rPr>
          <w:rFonts w:ascii="Arial" w:hAnsi="Arial" w:cs="Arial"/>
          <w:b/>
          <w:sz w:val="22"/>
          <w:szCs w:val="22"/>
        </w:rPr>
        <w:t xml:space="preserve">3. Da Matrícula </w:t>
      </w:r>
    </w:p>
    <w:p w14:paraId="1AF92FB1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7052FF">
        <w:rPr>
          <w:rFonts w:ascii="Arial" w:hAnsi="Arial" w:cs="Arial"/>
          <w:sz w:val="22"/>
          <w:szCs w:val="22"/>
        </w:rPr>
        <w:t>3.1. A efetivação da matrícula poderá ser realizada até a abertura de inscrição para o próximo processo seletivo.</w:t>
      </w:r>
      <w:r w:rsidRPr="00C84C08">
        <w:rPr>
          <w:rFonts w:ascii="Arial" w:hAnsi="Arial" w:cs="Arial"/>
          <w:sz w:val="22"/>
          <w:szCs w:val="22"/>
        </w:rPr>
        <w:t xml:space="preserve"> </w:t>
      </w:r>
    </w:p>
    <w:p w14:paraId="64A757B7" w14:textId="77777777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>3.2. O candidato ao doutorado, selecionado, perderá o direito à vaga se na data da matrícula não tiver homologado pela instituição de origem</w:t>
      </w:r>
      <w:r>
        <w:rPr>
          <w:rFonts w:ascii="Arial" w:hAnsi="Arial" w:cs="Arial"/>
          <w:sz w:val="22"/>
          <w:szCs w:val="22"/>
        </w:rPr>
        <w:t>,</w:t>
      </w:r>
      <w:r w:rsidRPr="00C84C08">
        <w:rPr>
          <w:rFonts w:ascii="Arial" w:hAnsi="Arial" w:cs="Arial"/>
          <w:sz w:val="22"/>
          <w:szCs w:val="22"/>
        </w:rPr>
        <w:t xml:space="preserve"> o título de mestrado </w:t>
      </w:r>
      <w:r w:rsidR="008B1BE3">
        <w:rPr>
          <w:rFonts w:ascii="Arial" w:hAnsi="Arial" w:cs="Arial"/>
          <w:sz w:val="22"/>
          <w:szCs w:val="22"/>
        </w:rPr>
        <w:t xml:space="preserve">e </w:t>
      </w:r>
      <w:r w:rsidRPr="00C84C08">
        <w:rPr>
          <w:rFonts w:ascii="Arial" w:hAnsi="Arial" w:cs="Arial"/>
          <w:sz w:val="22"/>
          <w:szCs w:val="22"/>
        </w:rPr>
        <w:t xml:space="preserve">não apresentar os documentos relacionados no item 3.4. </w:t>
      </w:r>
    </w:p>
    <w:p w14:paraId="02DCED16" w14:textId="77777777" w:rsidR="00E21577" w:rsidRPr="00C84C08" w:rsidRDefault="00E21577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E21577">
        <w:rPr>
          <w:rFonts w:ascii="Arial" w:hAnsi="Arial" w:cs="Arial"/>
          <w:sz w:val="22"/>
          <w:szCs w:val="22"/>
        </w:rPr>
        <w:t xml:space="preserve">3.3. O candidato ao doutorado direto, selecionado, perderá o direito à vaga se na data da matrícula não tiver concluído o curso de graduação </w:t>
      </w:r>
      <w:r w:rsidR="008B1BE3">
        <w:rPr>
          <w:rFonts w:ascii="Arial" w:hAnsi="Arial" w:cs="Arial"/>
          <w:sz w:val="22"/>
          <w:szCs w:val="22"/>
        </w:rPr>
        <w:t>e</w:t>
      </w:r>
      <w:r w:rsidRPr="00E21577">
        <w:rPr>
          <w:rFonts w:ascii="Arial" w:hAnsi="Arial" w:cs="Arial"/>
          <w:sz w:val="22"/>
          <w:szCs w:val="22"/>
        </w:rPr>
        <w:t xml:space="preserve"> não apresentar os documentos relacionados no item 3.4.</w:t>
      </w:r>
    </w:p>
    <w:p w14:paraId="70802427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lastRenderedPageBreak/>
        <w:t>3.</w:t>
      </w:r>
      <w:r w:rsidR="00E21577">
        <w:rPr>
          <w:rFonts w:ascii="Arial" w:hAnsi="Arial" w:cs="Arial"/>
          <w:sz w:val="22"/>
          <w:szCs w:val="22"/>
        </w:rPr>
        <w:t>4</w:t>
      </w:r>
      <w:r w:rsidRPr="00C84C08">
        <w:rPr>
          <w:rFonts w:ascii="Arial" w:hAnsi="Arial" w:cs="Arial"/>
          <w:sz w:val="22"/>
          <w:szCs w:val="22"/>
        </w:rPr>
        <w:t xml:space="preserve">. Documentos para matrícula (cópia e original): </w:t>
      </w:r>
    </w:p>
    <w:p w14:paraId="7EF7F117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Comprovante </w:t>
      </w:r>
      <w:r w:rsidRPr="00C84C08">
        <w:rPr>
          <w:rFonts w:ascii="Arial" w:hAnsi="Arial" w:cs="Arial"/>
          <w:sz w:val="22"/>
          <w:szCs w:val="22"/>
        </w:rPr>
        <w:t>de proficiência em língua inglesa</w:t>
      </w:r>
      <w:r>
        <w:rPr>
          <w:rFonts w:ascii="Arial" w:hAnsi="Arial" w:cs="Arial"/>
          <w:sz w:val="22"/>
          <w:szCs w:val="22"/>
        </w:rPr>
        <w:t xml:space="preserve">, obtido nos últimos 5 anos, com as seguintes pontuações mínimas: </w:t>
      </w:r>
      <w:r w:rsidRPr="0007641F">
        <w:rPr>
          <w:rFonts w:ascii="Arial" w:hAnsi="Arial" w:cs="Arial"/>
          <w:sz w:val="22"/>
          <w:szCs w:val="22"/>
        </w:rPr>
        <w:t xml:space="preserve">CAMBRIDGE – aprovação no FCE (Cambridge </w:t>
      </w:r>
      <w:proofErr w:type="spellStart"/>
      <w:r w:rsidRPr="0007641F">
        <w:rPr>
          <w:rFonts w:ascii="Arial" w:hAnsi="Arial" w:cs="Arial"/>
          <w:sz w:val="22"/>
          <w:szCs w:val="22"/>
        </w:rPr>
        <w:t>English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41F">
        <w:rPr>
          <w:rFonts w:ascii="Arial" w:hAnsi="Arial" w:cs="Arial"/>
          <w:sz w:val="22"/>
          <w:szCs w:val="22"/>
        </w:rPr>
        <w:t>First</w:t>
      </w:r>
      <w:proofErr w:type="spellEnd"/>
      <w:r w:rsidRPr="0007641F">
        <w:rPr>
          <w:rFonts w:ascii="Arial" w:hAnsi="Arial" w:cs="Arial"/>
          <w:sz w:val="22"/>
          <w:szCs w:val="22"/>
        </w:rPr>
        <w:t>) ou superior. IELTS (</w:t>
      </w:r>
      <w:proofErr w:type="spellStart"/>
      <w:r w:rsidRPr="0007641F">
        <w:rPr>
          <w:rFonts w:ascii="Arial" w:hAnsi="Arial" w:cs="Arial"/>
          <w:sz w:val="22"/>
          <w:szCs w:val="22"/>
        </w:rPr>
        <w:t>International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41F">
        <w:rPr>
          <w:rFonts w:ascii="Arial" w:hAnsi="Arial" w:cs="Arial"/>
          <w:sz w:val="22"/>
          <w:szCs w:val="22"/>
        </w:rPr>
        <w:t>English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41F">
        <w:rPr>
          <w:rFonts w:ascii="Arial" w:hAnsi="Arial" w:cs="Arial"/>
          <w:sz w:val="22"/>
          <w:szCs w:val="22"/>
        </w:rPr>
        <w:t>Language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41F">
        <w:rPr>
          <w:rFonts w:ascii="Arial" w:hAnsi="Arial" w:cs="Arial"/>
          <w:sz w:val="22"/>
          <w:szCs w:val="22"/>
        </w:rPr>
        <w:t>Testing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System) – mínimo de 7,0 pontos. PEICE (</w:t>
      </w:r>
      <w:proofErr w:type="spellStart"/>
      <w:r w:rsidRPr="0007641F">
        <w:rPr>
          <w:rFonts w:ascii="Arial" w:hAnsi="Arial" w:cs="Arial"/>
          <w:sz w:val="22"/>
          <w:szCs w:val="22"/>
        </w:rPr>
        <w:t>Proficiency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41F">
        <w:rPr>
          <w:rFonts w:ascii="Arial" w:hAnsi="Arial" w:cs="Arial"/>
          <w:sz w:val="22"/>
          <w:szCs w:val="22"/>
        </w:rPr>
        <w:t>Exam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07641F">
        <w:rPr>
          <w:rFonts w:ascii="Arial" w:hAnsi="Arial" w:cs="Arial"/>
          <w:sz w:val="22"/>
          <w:szCs w:val="22"/>
        </w:rPr>
        <w:t>International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Communication in </w:t>
      </w:r>
      <w:proofErr w:type="spellStart"/>
      <w:r w:rsidRPr="0007641F">
        <w:rPr>
          <w:rFonts w:ascii="Arial" w:hAnsi="Arial" w:cs="Arial"/>
          <w:sz w:val="22"/>
          <w:szCs w:val="22"/>
        </w:rPr>
        <w:t>English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) – mínimo de 50 pontos. TOEFL (IBT- Internet </w:t>
      </w:r>
      <w:proofErr w:type="spellStart"/>
      <w:r w:rsidRPr="0007641F">
        <w:rPr>
          <w:rFonts w:ascii="Arial" w:hAnsi="Arial" w:cs="Arial"/>
          <w:sz w:val="22"/>
          <w:szCs w:val="22"/>
        </w:rPr>
        <w:t>Based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Test) – mínimo de 70 pontos. </w:t>
      </w:r>
      <w:r>
        <w:rPr>
          <w:rFonts w:ascii="Arial" w:hAnsi="Arial" w:cs="Arial"/>
          <w:sz w:val="22"/>
          <w:szCs w:val="22"/>
        </w:rPr>
        <w:br/>
      </w:r>
      <w:r w:rsidRPr="0007641F">
        <w:rPr>
          <w:rFonts w:ascii="Arial" w:hAnsi="Arial" w:cs="Arial"/>
          <w:sz w:val="22"/>
          <w:szCs w:val="22"/>
        </w:rPr>
        <w:t xml:space="preserve">TOEFL (ITP – </w:t>
      </w:r>
      <w:proofErr w:type="spellStart"/>
      <w:r w:rsidRPr="0007641F">
        <w:rPr>
          <w:rFonts w:ascii="Arial" w:hAnsi="Arial" w:cs="Arial"/>
          <w:sz w:val="22"/>
          <w:szCs w:val="22"/>
        </w:rPr>
        <w:t>Paper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641F">
        <w:rPr>
          <w:rFonts w:ascii="Arial" w:hAnsi="Arial" w:cs="Arial"/>
          <w:sz w:val="22"/>
          <w:szCs w:val="22"/>
        </w:rPr>
        <w:t>Based</w:t>
      </w:r>
      <w:proofErr w:type="spellEnd"/>
      <w:r w:rsidRPr="0007641F">
        <w:rPr>
          <w:rFonts w:ascii="Arial" w:hAnsi="Arial" w:cs="Arial"/>
          <w:sz w:val="22"/>
          <w:szCs w:val="22"/>
        </w:rPr>
        <w:t xml:space="preserve"> Test) – mínimo de 470 pontos.</w:t>
      </w:r>
      <w:r w:rsidRPr="00C84C08">
        <w:rPr>
          <w:rFonts w:ascii="Arial" w:hAnsi="Arial" w:cs="Arial"/>
          <w:sz w:val="22"/>
          <w:szCs w:val="22"/>
        </w:rPr>
        <w:t xml:space="preserve"> </w:t>
      </w:r>
    </w:p>
    <w:p w14:paraId="08E8F91E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84C08">
        <w:rPr>
          <w:rFonts w:ascii="Arial" w:hAnsi="Arial" w:cs="Arial"/>
          <w:sz w:val="22"/>
          <w:szCs w:val="22"/>
        </w:rPr>
        <w:t xml:space="preserve">iploma da graduação com o registro de reconhecimento do MEC; </w:t>
      </w:r>
    </w:p>
    <w:p w14:paraId="6CA9ADD1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84C08">
        <w:rPr>
          <w:rFonts w:ascii="Arial" w:hAnsi="Arial" w:cs="Arial"/>
          <w:sz w:val="22"/>
          <w:szCs w:val="22"/>
        </w:rPr>
        <w:t xml:space="preserve">iploma de mestrado ou certificado de defesa homologado pela instituição de ensino de origem de curso reconhecido pela CAPES; </w:t>
      </w:r>
    </w:p>
    <w:p w14:paraId="447E146D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84C08">
        <w:rPr>
          <w:rFonts w:ascii="Arial" w:hAnsi="Arial" w:cs="Arial"/>
          <w:sz w:val="22"/>
          <w:szCs w:val="22"/>
        </w:rPr>
        <w:t xml:space="preserve">istórico escolar da graduação; </w:t>
      </w:r>
    </w:p>
    <w:p w14:paraId="33E269D9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84C08">
        <w:rPr>
          <w:rFonts w:ascii="Arial" w:hAnsi="Arial" w:cs="Arial"/>
          <w:sz w:val="22"/>
          <w:szCs w:val="22"/>
        </w:rPr>
        <w:t xml:space="preserve">istórico escolar do mestrado; </w:t>
      </w:r>
    </w:p>
    <w:p w14:paraId="100371EB" w14:textId="77777777" w:rsidR="004C691E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RG. Não será aceita a Carteira Nacional de Habilitação – CNH;</w:t>
      </w:r>
    </w:p>
    <w:p w14:paraId="6F35EDCE" w14:textId="77777777" w:rsidR="004C691E" w:rsidRPr="0024228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Pr="00242288">
        <w:rPr>
          <w:rFonts w:ascii="Arial" w:hAnsi="Arial" w:cs="Arial"/>
          <w:sz w:val="22"/>
          <w:szCs w:val="22"/>
        </w:rPr>
        <w:t>;</w:t>
      </w:r>
    </w:p>
    <w:p w14:paraId="02F0E2D6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ertificado de reservista (para homens);</w:t>
      </w:r>
    </w:p>
    <w:p w14:paraId="6E3AEDE7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ertidão de nascimento ou casamento;</w:t>
      </w:r>
    </w:p>
    <w:p w14:paraId="65C59FAB" w14:textId="77777777" w:rsidR="004C691E" w:rsidRPr="00C84C08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84C08">
        <w:rPr>
          <w:rFonts w:ascii="Arial" w:hAnsi="Arial" w:cs="Arial"/>
          <w:sz w:val="22"/>
          <w:szCs w:val="22"/>
        </w:rPr>
        <w:t>ítulo de eleitor</w:t>
      </w:r>
      <w:r w:rsidR="00AE6D3E">
        <w:rPr>
          <w:rFonts w:ascii="Arial" w:hAnsi="Arial" w:cs="Arial"/>
          <w:sz w:val="22"/>
          <w:szCs w:val="22"/>
        </w:rPr>
        <w:t>;</w:t>
      </w:r>
      <w:r w:rsidRPr="00C84C08">
        <w:rPr>
          <w:rFonts w:ascii="Arial" w:hAnsi="Arial" w:cs="Arial"/>
          <w:sz w:val="22"/>
          <w:szCs w:val="22"/>
        </w:rPr>
        <w:t xml:space="preserve"> </w:t>
      </w:r>
    </w:p>
    <w:p w14:paraId="698B517D" w14:textId="77777777" w:rsidR="004C691E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84C08">
        <w:rPr>
          <w:rFonts w:ascii="Arial" w:hAnsi="Arial" w:cs="Arial"/>
          <w:sz w:val="22"/>
          <w:szCs w:val="22"/>
        </w:rPr>
        <w:t>arta de aceite do orientador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BF573F6" w14:textId="77777777" w:rsidR="004C691E" w:rsidRPr="00A07871" w:rsidRDefault="004C691E" w:rsidP="004C691E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A07871">
        <w:rPr>
          <w:rFonts w:ascii="Arial" w:hAnsi="Arial" w:cs="Arial"/>
          <w:sz w:val="22"/>
          <w:szCs w:val="22"/>
        </w:rPr>
        <w:t>Se estrangeiro, apresentar também passaporte e RNM - Carteira de Registro Nacional Migratória. Em caráter excepcional, o aluno estrangeiro poderá apresentar o passaporte com visto de estudante, acompanhado do agendamento do registro/emissão de carteira de registro nacional migratória (RNM). Após o comparecimento a Polícia Federal, na data marcada, o aluno deverá apresentar na secretaria, o protocolo/documento emitido pela Polícia Federal, com o número do RNM, no prazo máximo de 15 dias para regularizar seu cadastro no sistema.</w:t>
      </w:r>
    </w:p>
    <w:p w14:paraId="126E90A4" w14:textId="77777777" w:rsidR="004C691E" w:rsidRPr="002E3F82" w:rsidRDefault="004C691E" w:rsidP="004C691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2E3F82">
        <w:rPr>
          <w:rFonts w:ascii="Arial" w:hAnsi="Arial" w:cs="Arial"/>
          <w:color w:val="000000"/>
        </w:rPr>
        <w:t xml:space="preserve">Os candidatos estrangeiros, além dos documentos que lhe são pertinentes, deverão atender o artigo 39 do Regimento Geral de Pós-Graduação, sendo a seguinte redação: </w:t>
      </w:r>
    </w:p>
    <w:p w14:paraId="36AFA930" w14:textId="77777777" w:rsidR="004C691E" w:rsidRDefault="004C691E" w:rsidP="004C691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Helvetica" w:hAnsi="Helvetica" w:cs="Helvetica"/>
        </w:rPr>
      </w:pPr>
      <w:r w:rsidRPr="002E3F82">
        <w:rPr>
          <w:rFonts w:ascii="Arial" w:hAnsi="Arial" w:cs="Arial"/>
          <w:b/>
          <w:bCs/>
          <w:color w:val="000000"/>
        </w:rPr>
        <w:t xml:space="preserve">Artigo 39 </w:t>
      </w:r>
      <w:r>
        <w:rPr>
          <w:rFonts w:ascii="Helvetica" w:hAnsi="Helvetica" w:cs="Helvetica"/>
        </w:rPr>
        <w:t>– Os candidatos estrangeiros somente podem ser matriculados nos cursos de Pós-Graduação oferecidos pela USP quando apresentarem o documento de identidade válido e de visto temporário ou permanente que os autorize a estudar no Brasil.</w:t>
      </w:r>
    </w:p>
    <w:p w14:paraId="0BFA6677" w14:textId="77777777" w:rsidR="004C691E" w:rsidRPr="002E3F82" w:rsidRDefault="004C691E" w:rsidP="004C691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2E3F82">
        <w:rPr>
          <w:rFonts w:ascii="Arial" w:hAnsi="Arial" w:cs="Arial"/>
          <w:color w:val="000000"/>
        </w:rPr>
        <w:lastRenderedPageBreak/>
        <w:t xml:space="preserve">Os documentos a que se refere o item </w:t>
      </w:r>
      <w:r>
        <w:rPr>
          <w:rFonts w:ascii="Arial" w:hAnsi="Arial" w:cs="Arial"/>
          <w:color w:val="000000"/>
        </w:rPr>
        <w:t>3.</w:t>
      </w:r>
      <w:r w:rsidR="00E21577">
        <w:rPr>
          <w:rFonts w:ascii="Arial" w:hAnsi="Arial" w:cs="Arial"/>
          <w:color w:val="000000"/>
        </w:rPr>
        <w:t>4</w:t>
      </w:r>
      <w:r w:rsidRPr="002E3F82">
        <w:rPr>
          <w:rFonts w:ascii="Arial" w:hAnsi="Arial" w:cs="Arial"/>
          <w:color w:val="000000"/>
        </w:rPr>
        <w:t xml:space="preserve"> deverão ser os originais e as respectivas cópias. O documento original será devolvido após validação das cópias, no ato da matrícula. O candidato poderá entregar os documentos autenticados em cartório, se preferir. Neste caso fica dispensado da apresentação do documento original. </w:t>
      </w:r>
    </w:p>
    <w:p w14:paraId="20399669" w14:textId="77777777" w:rsidR="004C691E" w:rsidRPr="00944BF6" w:rsidRDefault="004C691E" w:rsidP="004C691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944BF6">
        <w:rPr>
          <w:rFonts w:ascii="Arial" w:hAnsi="Arial" w:cs="Arial"/>
          <w:color w:val="000000"/>
        </w:rPr>
        <w:t>3.</w:t>
      </w:r>
      <w:r w:rsidR="00E21577" w:rsidRPr="00944BF6">
        <w:rPr>
          <w:rFonts w:ascii="Arial" w:hAnsi="Arial" w:cs="Arial"/>
          <w:color w:val="000000"/>
        </w:rPr>
        <w:t>5</w:t>
      </w:r>
      <w:r w:rsidRPr="00944BF6">
        <w:rPr>
          <w:rFonts w:ascii="Arial" w:hAnsi="Arial" w:cs="Arial"/>
          <w:color w:val="000000"/>
        </w:rPr>
        <w:t xml:space="preserve">. A matrícula poderá ser feita pessoalmente ou por procuração registrada em cartório. </w:t>
      </w:r>
    </w:p>
    <w:p w14:paraId="5C4BEFF1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4B6547">
        <w:rPr>
          <w:rFonts w:ascii="Arial" w:hAnsi="Arial" w:cs="Arial"/>
          <w:b/>
          <w:sz w:val="22"/>
          <w:szCs w:val="22"/>
        </w:rPr>
        <w:t xml:space="preserve">4. Critérios de Avaliação dos Candidatos: </w:t>
      </w:r>
    </w:p>
    <w:p w14:paraId="6840DA6C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 xml:space="preserve">a) Análise curricular atribuindo-se uma nota (NC) considerando-se os seguintes critérios: </w:t>
      </w:r>
    </w:p>
    <w:p w14:paraId="1B085454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 xml:space="preserve">− artigo científico internacional (máximo 4 pontos) </w:t>
      </w:r>
    </w:p>
    <w:p w14:paraId="2997CDFE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 xml:space="preserve">− artigo científico nacional (máximo 2 pontos) </w:t>
      </w:r>
    </w:p>
    <w:p w14:paraId="3FC65AF2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 xml:space="preserve">− trabalho expandido ou completo em anais de evento (máximo 2 pontos) </w:t>
      </w:r>
    </w:p>
    <w:p w14:paraId="379BCF4E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 xml:space="preserve">− resumo em anais (2 pontos) </w:t>
      </w:r>
    </w:p>
    <w:p w14:paraId="5AD0313A" w14:textId="77777777" w:rsidR="004C691E" w:rsidRPr="004B6547" w:rsidRDefault="004C691E" w:rsidP="00CA3ADD">
      <w:pPr>
        <w:pStyle w:val="Default"/>
        <w:spacing w:before="100" w:beforeAutospacing="1" w:after="100" w:afterAutospacing="1" w:line="360" w:lineRule="auto"/>
        <w:rPr>
          <w:rFonts w:ascii="Arial" w:hAnsi="Arial" w:cs="Arial"/>
        </w:rPr>
      </w:pPr>
      <w:proofErr w:type="spellStart"/>
      <w:r w:rsidRPr="004B6547">
        <w:rPr>
          <w:rFonts w:ascii="Arial" w:hAnsi="Arial" w:cs="Arial"/>
          <w:sz w:val="22"/>
          <w:szCs w:val="22"/>
        </w:rPr>
        <w:t>Obs</w:t>
      </w:r>
      <w:proofErr w:type="spellEnd"/>
      <w:r w:rsidRPr="004B6547">
        <w:rPr>
          <w:rFonts w:ascii="Arial" w:hAnsi="Arial" w:cs="Arial"/>
          <w:sz w:val="22"/>
          <w:szCs w:val="22"/>
        </w:rPr>
        <w:t>: serão considerados no máximo 2 eventos por item, exceto no caso de resumos, onde serão considerados até 4 eventos.</w:t>
      </w:r>
    </w:p>
    <w:p w14:paraId="7FFD65EB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>b) Análise do histórico atribuindo-se uma nota (NH) considerando-se os seguintes critérios:</w:t>
      </w:r>
    </w:p>
    <w:tbl>
      <w:tblPr>
        <w:tblStyle w:val="Tabelacomgrade"/>
        <w:tblW w:w="4176" w:type="dxa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3118"/>
      </w:tblGrid>
      <w:tr w:rsidR="004C691E" w:rsidRPr="00944BF6" w14:paraId="0C9A70F1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F22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b/>
                <w:bCs/>
                <w:sz w:val="22"/>
                <w:szCs w:val="22"/>
              </w:rPr>
              <w:t>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173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b/>
                <w:bCs/>
                <w:sz w:val="22"/>
                <w:szCs w:val="22"/>
              </w:rPr>
              <w:t>Média do Histórico Escolar</w:t>
            </w:r>
          </w:p>
        </w:tc>
      </w:tr>
      <w:tr w:rsidR="004C691E" w:rsidRPr="00944BF6" w14:paraId="49D42240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ED1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36B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91E" w:rsidRPr="00944BF6" w14:paraId="2C65A346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DE0B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24F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9,0 a 10</w:t>
            </w:r>
          </w:p>
        </w:tc>
      </w:tr>
      <w:tr w:rsidR="004C691E" w:rsidRPr="00944BF6" w14:paraId="6938FCA0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6E59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35D4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8,0 a 8,9</w:t>
            </w:r>
          </w:p>
        </w:tc>
      </w:tr>
      <w:tr w:rsidR="004C691E" w:rsidRPr="00944BF6" w14:paraId="0B2600BE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7492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D4D7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7,0 a 7,9</w:t>
            </w:r>
          </w:p>
        </w:tc>
      </w:tr>
      <w:tr w:rsidR="004C691E" w:rsidRPr="00944BF6" w14:paraId="182A0FF2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B2F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62D2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6,0 a 6,9</w:t>
            </w:r>
          </w:p>
        </w:tc>
      </w:tr>
      <w:tr w:rsidR="004C691E" w:rsidRPr="00944BF6" w14:paraId="6329612A" w14:textId="77777777" w:rsidTr="00CA3ADD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81D8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0785" w14:textId="77777777" w:rsidR="004C691E" w:rsidRPr="004B6547" w:rsidRDefault="004C691E" w:rsidP="00462B67">
            <w:pPr>
              <w:pStyle w:val="Default"/>
              <w:spacing w:before="100" w:beforeAutospacing="1" w:after="100" w:afterAutospacing="1" w:line="360" w:lineRule="auto"/>
              <w:rPr>
                <w:rFonts w:ascii="Arial" w:hAnsi="Arial" w:cs="Arial"/>
                <w:sz w:val="22"/>
                <w:szCs w:val="22"/>
              </w:rPr>
            </w:pPr>
            <w:r w:rsidRPr="004B6547">
              <w:rPr>
                <w:rFonts w:ascii="Arial" w:hAnsi="Arial" w:cs="Arial"/>
                <w:sz w:val="22"/>
                <w:szCs w:val="22"/>
              </w:rPr>
              <w:t>5,0 a 5,9</w:t>
            </w:r>
          </w:p>
        </w:tc>
      </w:tr>
    </w:tbl>
    <w:p w14:paraId="45817F2B" w14:textId="77777777" w:rsidR="004C691E" w:rsidRPr="004B6547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 xml:space="preserve">c) Apresentação do projeto, atribuindo-se uma nota (NA). </w:t>
      </w:r>
    </w:p>
    <w:p w14:paraId="13F87894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4B6547">
        <w:rPr>
          <w:rFonts w:ascii="Arial" w:hAnsi="Arial" w:cs="Arial"/>
          <w:sz w:val="22"/>
          <w:szCs w:val="22"/>
        </w:rPr>
        <w:t>A nota final (NF) para a classificação será a média aritmética de NC + NH + NA.</w:t>
      </w:r>
      <w:r w:rsidRPr="00C84C08">
        <w:rPr>
          <w:rFonts w:ascii="Arial" w:hAnsi="Arial" w:cs="Arial"/>
          <w:sz w:val="22"/>
          <w:szCs w:val="22"/>
        </w:rPr>
        <w:t xml:space="preserve"> </w:t>
      </w:r>
    </w:p>
    <w:p w14:paraId="3E368515" w14:textId="77777777" w:rsidR="004C691E" w:rsidRPr="00735482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 w:rsidRPr="00735482">
        <w:rPr>
          <w:rFonts w:ascii="Arial" w:hAnsi="Arial" w:cs="Arial"/>
          <w:b/>
          <w:sz w:val="22"/>
          <w:szCs w:val="22"/>
        </w:rPr>
        <w:t>5. Disposições finais:</w:t>
      </w:r>
    </w:p>
    <w:p w14:paraId="4C9C3CC3" w14:textId="77777777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5.1</w:t>
      </w:r>
      <w:r w:rsidRPr="00735482">
        <w:rPr>
          <w:rFonts w:ascii="Arial" w:hAnsi="Arial" w:cs="Arial"/>
          <w:sz w:val="22"/>
          <w:szCs w:val="22"/>
        </w:rPr>
        <w:t>. A inscrição do candidato implica no reconhecimento e na aceitação das normas estabelecidas neste edital, do Regimento Geral da Pós-Graduação da USP e do Regulamento d</w:t>
      </w:r>
      <w:r>
        <w:rPr>
          <w:rFonts w:ascii="Arial" w:hAnsi="Arial" w:cs="Arial"/>
          <w:sz w:val="22"/>
          <w:szCs w:val="22"/>
        </w:rPr>
        <w:t xml:space="preserve">o Programa de Pós-Graduação </w:t>
      </w:r>
      <w:proofErr w:type="spellStart"/>
      <w:r>
        <w:rPr>
          <w:rFonts w:ascii="Arial" w:hAnsi="Arial" w:cs="Arial"/>
          <w:sz w:val="22"/>
          <w:szCs w:val="22"/>
        </w:rPr>
        <w:t>Interunidades</w:t>
      </w:r>
      <w:proofErr w:type="spellEnd"/>
      <w:r>
        <w:rPr>
          <w:rFonts w:ascii="Arial" w:hAnsi="Arial" w:cs="Arial"/>
          <w:sz w:val="22"/>
          <w:szCs w:val="22"/>
        </w:rPr>
        <w:t xml:space="preserve"> em Bioengenharia</w:t>
      </w:r>
      <w:r w:rsidRPr="00735482">
        <w:rPr>
          <w:rFonts w:ascii="Arial" w:hAnsi="Arial" w:cs="Arial"/>
          <w:sz w:val="22"/>
          <w:szCs w:val="22"/>
        </w:rPr>
        <w:t>. Essas normas e regimentos podem ser obtidos na página do Programa na internet ou na secretaria do PPG</w:t>
      </w:r>
      <w:r>
        <w:rPr>
          <w:rFonts w:ascii="Arial" w:hAnsi="Arial" w:cs="Arial"/>
          <w:sz w:val="22"/>
          <w:szCs w:val="22"/>
        </w:rPr>
        <w:t>IB</w:t>
      </w:r>
      <w:r w:rsidRPr="00735482">
        <w:rPr>
          <w:rFonts w:ascii="Arial" w:hAnsi="Arial" w:cs="Arial"/>
          <w:sz w:val="22"/>
          <w:szCs w:val="22"/>
        </w:rPr>
        <w:t xml:space="preserve"> no endereço constante no item </w:t>
      </w:r>
      <w:r>
        <w:rPr>
          <w:rFonts w:ascii="Arial" w:hAnsi="Arial" w:cs="Arial"/>
          <w:sz w:val="22"/>
          <w:szCs w:val="22"/>
        </w:rPr>
        <w:t>6</w:t>
      </w:r>
      <w:r w:rsidRPr="001D741B">
        <w:rPr>
          <w:rFonts w:ascii="Arial" w:hAnsi="Arial" w:cs="Arial"/>
          <w:color w:val="auto"/>
          <w:sz w:val="22"/>
          <w:szCs w:val="22"/>
        </w:rPr>
        <w:t xml:space="preserve"> o</w:t>
      </w:r>
      <w:r w:rsidRPr="00735482">
        <w:rPr>
          <w:rFonts w:ascii="Arial" w:hAnsi="Arial" w:cs="Arial"/>
          <w:sz w:val="22"/>
          <w:szCs w:val="22"/>
        </w:rPr>
        <w:t xml:space="preserve">u pelo e-mail </w:t>
      </w:r>
      <w:r>
        <w:rPr>
          <w:rFonts w:ascii="Arial" w:hAnsi="Arial" w:cs="Arial"/>
          <w:sz w:val="22"/>
          <w:szCs w:val="22"/>
        </w:rPr>
        <w:t>bioengenharia@eesc.usp.br</w:t>
      </w:r>
      <w:r w:rsidRPr="00735482">
        <w:rPr>
          <w:rFonts w:ascii="Arial" w:hAnsi="Arial" w:cs="Arial"/>
          <w:sz w:val="22"/>
          <w:szCs w:val="22"/>
        </w:rPr>
        <w:t xml:space="preserve">. </w:t>
      </w:r>
    </w:p>
    <w:p w14:paraId="20D3DF48" w14:textId="77777777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35482">
        <w:rPr>
          <w:rFonts w:ascii="Arial" w:hAnsi="Arial" w:cs="Arial"/>
          <w:sz w:val="22"/>
          <w:szCs w:val="22"/>
        </w:rPr>
        <w:t xml:space="preserve">.2. A documentação dos candidatos reprovados será descartada após a divulgação dos resultados deste processo seletivo. </w:t>
      </w:r>
    </w:p>
    <w:p w14:paraId="039A289F" w14:textId="18D30290" w:rsidR="004C691E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 w:rsidRPr="00735482">
        <w:rPr>
          <w:rFonts w:ascii="Arial" w:hAnsi="Arial" w:cs="Arial"/>
          <w:sz w:val="22"/>
          <w:szCs w:val="22"/>
        </w:rPr>
        <w:t xml:space="preserve">. Os casos omissos serão decididos pela Comissão de </w:t>
      </w:r>
      <w:r>
        <w:rPr>
          <w:rFonts w:ascii="Arial" w:hAnsi="Arial" w:cs="Arial"/>
          <w:sz w:val="22"/>
          <w:szCs w:val="22"/>
        </w:rPr>
        <w:t xml:space="preserve">Pós-Graduação do Programa de Pós-Graduação </w:t>
      </w:r>
      <w:proofErr w:type="spellStart"/>
      <w:r>
        <w:rPr>
          <w:rFonts w:ascii="Arial" w:hAnsi="Arial" w:cs="Arial"/>
          <w:sz w:val="22"/>
          <w:szCs w:val="22"/>
        </w:rPr>
        <w:t>Interunidades</w:t>
      </w:r>
      <w:proofErr w:type="spellEnd"/>
      <w:r>
        <w:rPr>
          <w:rFonts w:ascii="Arial" w:hAnsi="Arial" w:cs="Arial"/>
          <w:sz w:val="22"/>
          <w:szCs w:val="22"/>
        </w:rPr>
        <w:t xml:space="preserve"> em Bioengenharia.</w:t>
      </w:r>
      <w:r w:rsidRPr="00735482">
        <w:rPr>
          <w:rFonts w:ascii="Arial" w:hAnsi="Arial" w:cs="Arial"/>
          <w:sz w:val="22"/>
          <w:szCs w:val="22"/>
        </w:rPr>
        <w:t xml:space="preserve"> </w:t>
      </w:r>
    </w:p>
    <w:p w14:paraId="4C1506B2" w14:textId="72161797" w:rsidR="004C691E" w:rsidRPr="003B4CA6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17BBB">
        <w:rPr>
          <w:rFonts w:ascii="Arial" w:hAnsi="Arial" w:cs="Arial"/>
          <w:sz w:val="22"/>
          <w:szCs w:val="22"/>
        </w:rPr>
        <w:t>4</w:t>
      </w:r>
      <w:r w:rsidRPr="00735482">
        <w:rPr>
          <w:rFonts w:ascii="Arial" w:hAnsi="Arial" w:cs="Arial"/>
          <w:sz w:val="22"/>
          <w:szCs w:val="22"/>
        </w:rPr>
        <w:t xml:space="preserve">. Formulários e informações adicionais estão disponíveis na secretaria do </w:t>
      </w:r>
      <w:r>
        <w:rPr>
          <w:rFonts w:ascii="Arial" w:hAnsi="Arial" w:cs="Arial"/>
          <w:sz w:val="22"/>
          <w:szCs w:val="22"/>
        </w:rPr>
        <w:t>PPGIB</w:t>
      </w:r>
      <w:r w:rsidRPr="00735482">
        <w:rPr>
          <w:rFonts w:ascii="Arial" w:hAnsi="Arial" w:cs="Arial"/>
          <w:sz w:val="22"/>
          <w:szCs w:val="22"/>
        </w:rPr>
        <w:t xml:space="preserve"> e na página do Programa na Internet </w:t>
      </w:r>
      <w:hyperlink r:id="rId9" w:history="1">
        <w:r w:rsidR="00A34384" w:rsidRPr="00784F68">
          <w:rPr>
            <w:rStyle w:val="Hyperlink"/>
            <w:rFonts w:ascii="Arial" w:hAnsi="Arial" w:cs="Arial"/>
            <w:sz w:val="22"/>
            <w:szCs w:val="22"/>
          </w:rPr>
          <w:t>http://www.bioeng.eesc.usp.br/</w:t>
        </w:r>
      </w:hyperlink>
      <w:r w:rsidRPr="00735482">
        <w:rPr>
          <w:rFonts w:ascii="Arial" w:hAnsi="Arial" w:cs="Arial"/>
          <w:sz w:val="22"/>
          <w:szCs w:val="22"/>
        </w:rPr>
        <w:t xml:space="preserve"> e também podem ser obtidos pelo e-mail</w:t>
      </w:r>
      <w:r>
        <w:rPr>
          <w:rFonts w:ascii="Arial" w:hAnsi="Arial" w:cs="Arial"/>
          <w:sz w:val="22"/>
          <w:szCs w:val="22"/>
        </w:rPr>
        <w:t>: bioengenharia@eesc.usp.br</w:t>
      </w:r>
      <w:r w:rsidRPr="00735482">
        <w:rPr>
          <w:rFonts w:ascii="Arial" w:hAnsi="Arial" w:cs="Arial"/>
          <w:sz w:val="22"/>
          <w:szCs w:val="22"/>
        </w:rPr>
        <w:t>.</w:t>
      </w:r>
    </w:p>
    <w:p w14:paraId="5DAEB793" w14:textId="77777777" w:rsidR="004C691E" w:rsidRPr="006175B6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6175B6">
        <w:rPr>
          <w:rFonts w:ascii="Arial" w:hAnsi="Arial" w:cs="Arial"/>
          <w:b/>
          <w:sz w:val="22"/>
          <w:szCs w:val="22"/>
        </w:rPr>
        <w:t xml:space="preserve">. </w:t>
      </w:r>
      <w:r w:rsidR="00A34384">
        <w:rPr>
          <w:rFonts w:ascii="Arial" w:hAnsi="Arial" w:cs="Arial"/>
          <w:b/>
          <w:sz w:val="22"/>
          <w:szCs w:val="22"/>
        </w:rPr>
        <w:t>Endereço da Secretaria do Programa:</w:t>
      </w:r>
    </w:p>
    <w:p w14:paraId="12C5653C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Programa de Pós-Graduação </w:t>
      </w:r>
      <w:proofErr w:type="spellStart"/>
      <w:r w:rsidRPr="00C84C08">
        <w:rPr>
          <w:rFonts w:ascii="Arial" w:hAnsi="Arial" w:cs="Arial"/>
          <w:sz w:val="22"/>
          <w:szCs w:val="22"/>
        </w:rPr>
        <w:t>Interunidades</w:t>
      </w:r>
      <w:proofErr w:type="spellEnd"/>
      <w:r w:rsidRPr="00C84C08">
        <w:rPr>
          <w:rFonts w:ascii="Arial" w:hAnsi="Arial" w:cs="Arial"/>
          <w:sz w:val="22"/>
          <w:szCs w:val="22"/>
        </w:rPr>
        <w:t xml:space="preserve"> em Bioengenharia </w:t>
      </w:r>
    </w:p>
    <w:p w14:paraId="39C978AD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Av. Trabalhador São-carlense, 400 - CEP: 13566-590 - São Carlos/SP </w:t>
      </w:r>
    </w:p>
    <w:p w14:paraId="01276270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Tel. (16) 3373-9586 </w:t>
      </w:r>
    </w:p>
    <w:p w14:paraId="5EF81124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E-mail do Programa: bioengenharia@eesc.usp.br </w:t>
      </w:r>
    </w:p>
    <w:p w14:paraId="6DB68398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  <w:lang w:val="en-US"/>
        </w:rPr>
      </w:pPr>
      <w:proofErr w:type="gramStart"/>
      <w:r w:rsidRPr="00C84C08">
        <w:rPr>
          <w:rFonts w:ascii="Arial" w:hAnsi="Arial" w:cs="Arial"/>
          <w:sz w:val="22"/>
          <w:szCs w:val="22"/>
          <w:lang w:val="en-US"/>
        </w:rPr>
        <w:t>Home-page</w:t>
      </w:r>
      <w:proofErr w:type="gramEnd"/>
      <w:r w:rsidRPr="00C84C08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0" w:history="1">
        <w:r w:rsidR="00A34384" w:rsidRPr="008F60C3">
          <w:rPr>
            <w:rStyle w:val="Hyperlink"/>
            <w:rFonts w:ascii="Arial" w:hAnsi="Arial" w:cs="Arial"/>
            <w:sz w:val="22"/>
            <w:szCs w:val="22"/>
            <w:lang w:val="en-US"/>
          </w:rPr>
          <w:t>http://www.bioeng.eesc.usp.br/</w:t>
        </w:r>
      </w:hyperlink>
    </w:p>
    <w:p w14:paraId="0DE34AA5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Segundas às Sextas-feiras - das 9h30 às 11h30 e das 14h às 16h. </w:t>
      </w:r>
    </w:p>
    <w:p w14:paraId="63B3491F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>Dúvidas oriundas do presente edital poderão ser encaminhadas à Comissão de Pós-Graduação, através do e</w:t>
      </w:r>
      <w:r>
        <w:rPr>
          <w:rFonts w:ascii="Arial" w:hAnsi="Arial" w:cs="Arial"/>
          <w:sz w:val="22"/>
          <w:szCs w:val="22"/>
        </w:rPr>
        <w:t>-</w:t>
      </w:r>
      <w:r w:rsidRPr="00C84C08">
        <w:rPr>
          <w:rFonts w:ascii="Arial" w:hAnsi="Arial" w:cs="Arial"/>
          <w:sz w:val="22"/>
          <w:szCs w:val="22"/>
        </w:rPr>
        <w:t xml:space="preserve">mail: bioengenharia@eesc.usp.br </w:t>
      </w:r>
    </w:p>
    <w:p w14:paraId="70091867" w14:textId="77777777" w:rsidR="004C691E" w:rsidRPr="00C84C08" w:rsidRDefault="004C691E" w:rsidP="00A34384">
      <w:pPr>
        <w:pStyle w:val="Default"/>
        <w:rPr>
          <w:rFonts w:ascii="Arial" w:hAnsi="Arial" w:cs="Arial"/>
          <w:sz w:val="22"/>
          <w:szCs w:val="22"/>
        </w:rPr>
      </w:pPr>
    </w:p>
    <w:p w14:paraId="27FA2812" w14:textId="77777777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14:paraId="42E00FBC" w14:textId="3FE3BDB4" w:rsidR="004C691E" w:rsidRPr="00C84C08" w:rsidRDefault="004C691E" w:rsidP="004C691E">
      <w:pPr>
        <w:pStyle w:val="Default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São Carlos, </w:t>
      </w:r>
      <w:bookmarkStart w:id="1" w:name="_Hlk80518154"/>
      <w:r w:rsidR="00D1401B">
        <w:rPr>
          <w:rFonts w:ascii="Arial" w:hAnsi="Arial" w:cs="Arial"/>
          <w:sz w:val="22"/>
          <w:szCs w:val="22"/>
        </w:rPr>
        <w:t>10</w:t>
      </w:r>
      <w:r w:rsidR="008B1BE3">
        <w:rPr>
          <w:rFonts w:ascii="Arial" w:hAnsi="Arial" w:cs="Arial"/>
          <w:sz w:val="22"/>
          <w:szCs w:val="22"/>
        </w:rPr>
        <w:t xml:space="preserve"> de setembro</w:t>
      </w:r>
      <w:r w:rsidR="005E5190">
        <w:rPr>
          <w:rFonts w:ascii="Arial" w:hAnsi="Arial" w:cs="Arial"/>
          <w:sz w:val="22"/>
          <w:szCs w:val="22"/>
        </w:rPr>
        <w:t xml:space="preserve"> de 202</w:t>
      </w:r>
      <w:bookmarkEnd w:id="1"/>
      <w:r w:rsidR="00D1401B">
        <w:rPr>
          <w:rFonts w:ascii="Arial" w:hAnsi="Arial" w:cs="Arial"/>
          <w:sz w:val="22"/>
          <w:szCs w:val="22"/>
        </w:rPr>
        <w:t>4</w:t>
      </w:r>
      <w:r w:rsidRPr="00C84C08">
        <w:rPr>
          <w:rFonts w:ascii="Arial" w:hAnsi="Arial" w:cs="Arial"/>
          <w:sz w:val="22"/>
          <w:szCs w:val="22"/>
        </w:rPr>
        <w:t xml:space="preserve">. </w:t>
      </w:r>
    </w:p>
    <w:p w14:paraId="28C866EE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</w:p>
    <w:p w14:paraId="2B2184D1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Prof. Dr. </w:t>
      </w:r>
      <w:r w:rsidRPr="001D741B">
        <w:rPr>
          <w:rFonts w:ascii="Arial" w:hAnsi="Arial" w:cs="Arial"/>
          <w:color w:val="auto"/>
          <w:sz w:val="22"/>
          <w:szCs w:val="22"/>
        </w:rPr>
        <w:t>Adair Roberto Aguiar</w:t>
      </w:r>
    </w:p>
    <w:p w14:paraId="3FF0FCEC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Presidente da Comissão de Pós Graduação do </w:t>
      </w:r>
    </w:p>
    <w:p w14:paraId="1B23D004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Programa de Pós-Graduação </w:t>
      </w:r>
      <w:proofErr w:type="spellStart"/>
      <w:r w:rsidRPr="00C84C08">
        <w:rPr>
          <w:rFonts w:ascii="Arial" w:hAnsi="Arial" w:cs="Arial"/>
          <w:sz w:val="22"/>
          <w:szCs w:val="22"/>
        </w:rPr>
        <w:t>Interunidades</w:t>
      </w:r>
      <w:proofErr w:type="spellEnd"/>
      <w:r w:rsidRPr="00C84C08">
        <w:rPr>
          <w:rFonts w:ascii="Arial" w:hAnsi="Arial" w:cs="Arial"/>
          <w:sz w:val="22"/>
          <w:szCs w:val="22"/>
        </w:rPr>
        <w:t xml:space="preserve"> em Bioengenharia </w:t>
      </w:r>
    </w:p>
    <w:p w14:paraId="47EFDA9B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Escola de Engenharia de São Carlos </w:t>
      </w:r>
    </w:p>
    <w:p w14:paraId="57A24C24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Faculdade de Medicina de Ribeirão Preto </w:t>
      </w:r>
    </w:p>
    <w:p w14:paraId="084FE722" w14:textId="77777777" w:rsidR="004C691E" w:rsidRPr="00C84C08" w:rsidRDefault="004C691E" w:rsidP="00CA3ADD">
      <w:pPr>
        <w:pStyle w:val="Default"/>
        <w:rPr>
          <w:rFonts w:ascii="Arial" w:hAnsi="Arial" w:cs="Arial"/>
          <w:sz w:val="22"/>
          <w:szCs w:val="22"/>
        </w:rPr>
      </w:pPr>
      <w:r w:rsidRPr="00C84C08">
        <w:rPr>
          <w:rFonts w:ascii="Arial" w:hAnsi="Arial" w:cs="Arial"/>
          <w:sz w:val="22"/>
          <w:szCs w:val="22"/>
        </w:rPr>
        <w:t xml:space="preserve">Instituto de Química de São Carlos </w:t>
      </w:r>
    </w:p>
    <w:p w14:paraId="7C62C5F6" w14:textId="77777777" w:rsidR="004C691E" w:rsidRPr="00C84C08" w:rsidRDefault="004C691E" w:rsidP="00CA3ADD">
      <w:pPr>
        <w:rPr>
          <w:rFonts w:ascii="Arial" w:hAnsi="Arial" w:cs="Arial"/>
        </w:rPr>
      </w:pPr>
      <w:r w:rsidRPr="00C84C08">
        <w:rPr>
          <w:rFonts w:ascii="Arial" w:hAnsi="Arial" w:cs="Arial"/>
        </w:rPr>
        <w:t>UNIVERSIDADE DE SÃO PAULO</w:t>
      </w:r>
    </w:p>
    <w:p w14:paraId="74515A90" w14:textId="77777777" w:rsidR="004C691E" w:rsidRPr="00C84C08" w:rsidRDefault="004C691E" w:rsidP="00CA3ADD">
      <w:pPr>
        <w:rPr>
          <w:rFonts w:ascii="Arial" w:hAnsi="Arial" w:cs="Arial"/>
        </w:rPr>
      </w:pPr>
    </w:p>
    <w:p w14:paraId="700C2B3D" w14:textId="77777777" w:rsidR="00516097" w:rsidRDefault="00516097" w:rsidP="00CA3ADD"/>
    <w:sectPr w:rsidR="00516097" w:rsidSect="00746D3F">
      <w:head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4DDD6" w14:textId="77777777" w:rsidR="00810536" w:rsidRDefault="00810536">
      <w:r>
        <w:separator/>
      </w:r>
    </w:p>
  </w:endnote>
  <w:endnote w:type="continuationSeparator" w:id="0">
    <w:p w14:paraId="588362E4" w14:textId="77777777" w:rsidR="00810536" w:rsidRDefault="0081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B473B" w14:textId="77777777" w:rsidR="00810536" w:rsidRDefault="00810536">
      <w:r>
        <w:separator/>
      </w:r>
    </w:p>
  </w:footnote>
  <w:footnote w:type="continuationSeparator" w:id="0">
    <w:p w14:paraId="751D00DD" w14:textId="77777777" w:rsidR="00810536" w:rsidRDefault="0081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938" w14:textId="77777777" w:rsidR="002244A8" w:rsidRPr="002264D6" w:rsidRDefault="0094342D" w:rsidP="002244A8">
    <w:pPr>
      <w:spacing w:before="120"/>
      <w:ind w:left="1979"/>
      <w:rPr>
        <w:rFonts w:ascii="Times New Roman" w:hAnsi="Times New Roman" w:cs="Times New Roman"/>
        <w:b/>
        <w:i/>
        <w:sz w:val="32"/>
        <w:szCs w:val="32"/>
      </w:rPr>
    </w:pPr>
    <w:r w:rsidRPr="002264D6">
      <w:rPr>
        <w:rFonts w:ascii="Times New Roman" w:hAnsi="Times New Roman" w:cs="Times New Roman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EFAA415" wp14:editId="40756ADB">
          <wp:simplePos x="0" y="0"/>
          <wp:positionH relativeFrom="column">
            <wp:posOffset>-137795</wp:posOffset>
          </wp:positionH>
          <wp:positionV relativeFrom="paragraph">
            <wp:posOffset>40005</wp:posOffset>
          </wp:positionV>
          <wp:extent cx="1104900" cy="11049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2" name="Imagem 2" descr="logocur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ur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4D6">
      <w:rPr>
        <w:rFonts w:ascii="Times New Roman" w:hAnsi="Times New Roman" w:cs="Times New Roman"/>
        <w:b/>
        <w:i/>
        <w:sz w:val="32"/>
        <w:szCs w:val="32"/>
      </w:rPr>
      <w:t>Universidade de São Paulo</w:t>
    </w:r>
  </w:p>
  <w:p w14:paraId="5F73DA3C" w14:textId="77777777" w:rsidR="002244A8" w:rsidRPr="002264D6" w:rsidRDefault="0094342D" w:rsidP="002244A8">
    <w:pPr>
      <w:ind w:left="1979"/>
      <w:rPr>
        <w:rFonts w:ascii="Times New Roman" w:hAnsi="Times New Roman" w:cs="Times New Roman"/>
        <w:b/>
        <w:i/>
        <w:sz w:val="28"/>
        <w:szCs w:val="28"/>
      </w:rPr>
    </w:pPr>
    <w:r w:rsidRPr="002264D6">
      <w:rPr>
        <w:rFonts w:ascii="Times New Roman" w:hAnsi="Times New Roman" w:cs="Times New Roman"/>
        <w:b/>
        <w:i/>
        <w:sz w:val="28"/>
        <w:szCs w:val="28"/>
      </w:rPr>
      <w:t xml:space="preserve">Programa de Pós-Graduação </w:t>
    </w:r>
    <w:proofErr w:type="spellStart"/>
    <w:r w:rsidRPr="002264D6">
      <w:rPr>
        <w:rFonts w:ascii="Times New Roman" w:hAnsi="Times New Roman" w:cs="Times New Roman"/>
        <w:b/>
        <w:i/>
        <w:sz w:val="28"/>
        <w:szCs w:val="28"/>
      </w:rPr>
      <w:t>Interunidades</w:t>
    </w:r>
    <w:proofErr w:type="spellEnd"/>
    <w:r w:rsidRPr="002264D6">
      <w:rPr>
        <w:rFonts w:ascii="Times New Roman" w:hAnsi="Times New Roman" w:cs="Times New Roman"/>
        <w:b/>
        <w:i/>
        <w:sz w:val="28"/>
        <w:szCs w:val="28"/>
      </w:rPr>
      <w:t xml:space="preserve"> em Bioengenharia</w:t>
    </w:r>
  </w:p>
  <w:p w14:paraId="7A882608" w14:textId="77777777" w:rsidR="002244A8" w:rsidRPr="002264D6" w:rsidRDefault="0094342D" w:rsidP="002244A8">
    <w:pPr>
      <w:ind w:left="1979"/>
      <w:rPr>
        <w:rFonts w:ascii="Times New Roman" w:hAnsi="Times New Roman" w:cs="Times New Roman"/>
        <w:i/>
        <w:sz w:val="24"/>
      </w:rPr>
    </w:pPr>
    <w:r w:rsidRPr="002264D6">
      <w:rPr>
        <w:rFonts w:ascii="Times New Roman" w:hAnsi="Times New Roman" w:cs="Times New Roman"/>
        <w:i/>
        <w:sz w:val="24"/>
      </w:rPr>
      <w:t>Escola de Engenharia de São Carlos</w:t>
    </w:r>
  </w:p>
  <w:p w14:paraId="5427FE56" w14:textId="77777777" w:rsidR="002244A8" w:rsidRPr="002264D6" w:rsidRDefault="0094342D" w:rsidP="002244A8">
    <w:pPr>
      <w:ind w:left="1979"/>
      <w:rPr>
        <w:rFonts w:ascii="Times New Roman" w:hAnsi="Times New Roman" w:cs="Times New Roman"/>
        <w:i/>
        <w:sz w:val="24"/>
      </w:rPr>
    </w:pPr>
    <w:r w:rsidRPr="002264D6">
      <w:rPr>
        <w:rFonts w:ascii="Times New Roman" w:hAnsi="Times New Roman" w:cs="Times New Roman"/>
        <w:i/>
        <w:sz w:val="24"/>
      </w:rPr>
      <w:t>Faculdade de Medicina de Ribeirão Preto</w:t>
    </w:r>
  </w:p>
  <w:p w14:paraId="1D5505C8" w14:textId="77777777" w:rsidR="002244A8" w:rsidRPr="002264D6" w:rsidRDefault="0094342D" w:rsidP="002244A8">
    <w:pPr>
      <w:ind w:left="1979"/>
      <w:rPr>
        <w:rFonts w:ascii="Times New Roman" w:hAnsi="Times New Roman" w:cs="Times New Roman"/>
        <w:i/>
        <w:sz w:val="24"/>
      </w:rPr>
    </w:pPr>
    <w:r w:rsidRPr="002264D6">
      <w:rPr>
        <w:rFonts w:ascii="Times New Roman" w:hAnsi="Times New Roman" w:cs="Times New Roman"/>
        <w:i/>
        <w:sz w:val="24"/>
      </w:rPr>
      <w:t>Instituto de Química de São Carlos</w:t>
    </w:r>
  </w:p>
  <w:p w14:paraId="61CB89A5" w14:textId="77777777" w:rsidR="002244A8" w:rsidRDefault="00810536" w:rsidP="002244A8">
    <w:pPr>
      <w:pStyle w:val="Cabealho"/>
    </w:pPr>
  </w:p>
  <w:p w14:paraId="586C5D6D" w14:textId="77777777" w:rsidR="002244A8" w:rsidRPr="002244A8" w:rsidRDefault="0094342D" w:rsidP="002244A8">
    <w:pPr>
      <w:pStyle w:val="Cabealho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43844"/>
    <w:multiLevelType w:val="hybridMultilevel"/>
    <w:tmpl w:val="7890A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F580E"/>
    <w:multiLevelType w:val="hybridMultilevel"/>
    <w:tmpl w:val="B40EE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008E2"/>
    <w:multiLevelType w:val="hybridMultilevel"/>
    <w:tmpl w:val="D09C67C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1E"/>
    <w:rsid w:val="0005648A"/>
    <w:rsid w:val="000929D5"/>
    <w:rsid w:val="001A4FF7"/>
    <w:rsid w:val="001E2327"/>
    <w:rsid w:val="00210293"/>
    <w:rsid w:val="00261B09"/>
    <w:rsid w:val="00276941"/>
    <w:rsid w:val="00286987"/>
    <w:rsid w:val="0034561A"/>
    <w:rsid w:val="00462449"/>
    <w:rsid w:val="004B41F5"/>
    <w:rsid w:val="004B6547"/>
    <w:rsid w:val="004C691E"/>
    <w:rsid w:val="004D0074"/>
    <w:rsid w:val="00516097"/>
    <w:rsid w:val="00562A8F"/>
    <w:rsid w:val="00577C48"/>
    <w:rsid w:val="005E5190"/>
    <w:rsid w:val="00617BBB"/>
    <w:rsid w:val="006213D2"/>
    <w:rsid w:val="00634BA4"/>
    <w:rsid w:val="00675E57"/>
    <w:rsid w:val="007052FF"/>
    <w:rsid w:val="007747DE"/>
    <w:rsid w:val="00782DF0"/>
    <w:rsid w:val="007B0620"/>
    <w:rsid w:val="007E3205"/>
    <w:rsid w:val="00810536"/>
    <w:rsid w:val="008B1BE3"/>
    <w:rsid w:val="008F1487"/>
    <w:rsid w:val="008F60C3"/>
    <w:rsid w:val="0094342D"/>
    <w:rsid w:val="00944BF6"/>
    <w:rsid w:val="009455B5"/>
    <w:rsid w:val="009A4682"/>
    <w:rsid w:val="009B508B"/>
    <w:rsid w:val="009D6CFB"/>
    <w:rsid w:val="00A155A5"/>
    <w:rsid w:val="00A34384"/>
    <w:rsid w:val="00AE2BC8"/>
    <w:rsid w:val="00AE6D3E"/>
    <w:rsid w:val="00BB2CB3"/>
    <w:rsid w:val="00C13250"/>
    <w:rsid w:val="00CA3ADD"/>
    <w:rsid w:val="00D1401B"/>
    <w:rsid w:val="00DD3F81"/>
    <w:rsid w:val="00E21577"/>
    <w:rsid w:val="00E2538E"/>
    <w:rsid w:val="00E40E98"/>
    <w:rsid w:val="00E67225"/>
    <w:rsid w:val="00EB2403"/>
    <w:rsid w:val="00EF654D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BD5B"/>
  <w15:chartTrackingRefBased/>
  <w15:docId w15:val="{50FD8545-964C-496A-962C-954863E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91E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91E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C691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C691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C6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91E"/>
  </w:style>
  <w:style w:type="paragraph" w:styleId="Textodebalo">
    <w:name w:val="Balloon Text"/>
    <w:basedOn w:val="Normal"/>
    <w:link w:val="TextodebaloChar"/>
    <w:uiPriority w:val="99"/>
    <w:semiHidden/>
    <w:unhideWhenUsed/>
    <w:rsid w:val="001A4F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FF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B1B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1B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1B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1B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1BE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45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eng.eesc.usp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eng.eesc.usp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eng.eesc.usp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eng.eesc.u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28</cp:revision>
  <cp:lastPrinted>2022-08-26T17:18:00Z</cp:lastPrinted>
  <dcterms:created xsi:type="dcterms:W3CDTF">2022-08-26T14:59:00Z</dcterms:created>
  <dcterms:modified xsi:type="dcterms:W3CDTF">2024-09-06T12:39:00Z</dcterms:modified>
</cp:coreProperties>
</file>